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69" w:rsidRDefault="002C2832" w:rsidP="002C2832">
      <w:pPr>
        <w:pStyle w:val="Default"/>
        <w:rPr>
          <w:b/>
          <w:bCs/>
          <w:i/>
          <w:iCs/>
          <w:sz w:val="23"/>
          <w:szCs w:val="23"/>
        </w:rPr>
      </w:pPr>
      <w:r w:rsidRPr="00BD7293">
        <w:rPr>
          <w:rFonts w:ascii="Arial Black" w:eastAsia="Times New Roman" w:hAnsi="Arial Black" w:cs="Arial"/>
          <w:b/>
          <w:noProof/>
          <w:sz w:val="28"/>
          <w:szCs w:val="28"/>
        </w:rPr>
        <w:drawing>
          <wp:inline distT="0" distB="0" distL="0" distR="0">
            <wp:extent cx="1851163" cy="617054"/>
            <wp:effectExtent l="0" t="0" r="0" b="0"/>
            <wp:docPr id="1" name="Picture 1" descr="S:\Provost\0 - Forms, Lists, Electronic Signatures, Expenses, Attendance\Logos\TUBW.JPG" title="Tr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0279" cy="623426"/>
                    </a:xfrm>
                    <a:prstGeom prst="rect">
                      <a:avLst/>
                    </a:prstGeom>
                    <a:noFill/>
                    <a:ln>
                      <a:noFill/>
                    </a:ln>
                  </pic:spPr>
                </pic:pic>
              </a:graphicData>
            </a:graphic>
          </wp:inline>
        </w:drawing>
      </w:r>
    </w:p>
    <w:p w:rsidR="002C2832" w:rsidRDefault="002C2832" w:rsidP="002C2832">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May 31, 2017 </w:t>
      </w:r>
    </w:p>
    <w:p w:rsidR="002C2832" w:rsidRDefault="002C2832" w:rsidP="002C2832">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April 4, 2017 </w:t>
      </w:r>
    </w:p>
    <w:p w:rsidR="00303131" w:rsidRPr="001A4E69" w:rsidRDefault="00303131" w:rsidP="00DC3FB9">
      <w:pPr>
        <w:rPr>
          <w:rFonts w:ascii="Arial Black" w:eastAsia="Times New Roman" w:hAnsi="Arial Black" w:cs="Arial"/>
          <w:b/>
          <w:sz w:val="6"/>
          <w:szCs w:val="28"/>
        </w:rPr>
      </w:pPr>
    </w:p>
    <w:p w:rsidR="00C959E2" w:rsidRPr="00303131" w:rsidRDefault="00C959E2" w:rsidP="00DC3FB9">
      <w:pPr>
        <w:rPr>
          <w:rFonts w:ascii="Arial Black" w:eastAsia="Times New Roman" w:hAnsi="Arial Black" w:cs="Arial"/>
          <w:b/>
          <w:sz w:val="28"/>
          <w:szCs w:val="28"/>
        </w:rPr>
      </w:pPr>
      <w:r w:rsidRPr="00303131">
        <w:rPr>
          <w:rFonts w:ascii="Arial Black" w:eastAsia="Times New Roman" w:hAnsi="Arial Black" w:cs="Arial"/>
          <w:b/>
          <w:sz w:val="28"/>
          <w:szCs w:val="28"/>
        </w:rPr>
        <w:t>CYCLICAL PROGRAM REVIEW COMMITTEE (CPRC)</w:t>
      </w:r>
    </w:p>
    <w:p w:rsidR="00C959E2" w:rsidRPr="00303131" w:rsidRDefault="00C959E2" w:rsidP="00DC3FB9">
      <w:pPr>
        <w:rPr>
          <w:rFonts w:ascii="Arial Black" w:eastAsia="Times New Roman" w:hAnsi="Arial Black" w:cs="Arial"/>
          <w:b/>
          <w:sz w:val="28"/>
          <w:szCs w:val="28"/>
        </w:rPr>
      </w:pPr>
      <w:r w:rsidRPr="00303131">
        <w:rPr>
          <w:rFonts w:ascii="Arial Black" w:eastAsia="Times New Roman" w:hAnsi="Arial Black" w:cs="Arial"/>
          <w:b/>
          <w:sz w:val="28"/>
          <w:szCs w:val="28"/>
        </w:rPr>
        <w:t>FINAL ASSESSMENT REPORT &amp; IMPLEMENTATION PLAN</w:t>
      </w:r>
    </w:p>
    <w:p w:rsidR="00C959E2" w:rsidRDefault="00682950" w:rsidP="00DC3FB9">
      <w:pPr>
        <w:rPr>
          <w:rFonts w:ascii="Arial Black" w:eastAsia="Times New Roman" w:hAnsi="Arial Black" w:cs="Arial"/>
          <w:b/>
          <w:color w:val="3B5F4F"/>
          <w:sz w:val="28"/>
          <w:szCs w:val="28"/>
        </w:rPr>
      </w:pPr>
      <w:r w:rsidRPr="00BD7293">
        <w:rPr>
          <w:rFonts w:ascii="Arial Black" w:eastAsia="Times New Roman" w:hAnsi="Arial Black" w:cs="Arial"/>
          <w:b/>
          <w:color w:val="3B5F4F"/>
          <w:sz w:val="28"/>
          <w:szCs w:val="28"/>
        </w:rPr>
        <w:t>ENVIRONMENT</w:t>
      </w:r>
      <w:r w:rsidR="00BD7293" w:rsidRPr="00BD7293">
        <w:rPr>
          <w:rFonts w:ascii="Arial Black" w:eastAsia="Times New Roman" w:hAnsi="Arial Black" w:cs="Arial"/>
          <w:b/>
          <w:color w:val="3B5F4F"/>
          <w:sz w:val="28"/>
          <w:szCs w:val="28"/>
        </w:rPr>
        <w:t xml:space="preserve"> (Undergraduate Degree Programs)</w:t>
      </w:r>
    </w:p>
    <w:p w:rsidR="00A728C3" w:rsidRPr="00A728C3" w:rsidRDefault="00A728C3" w:rsidP="00DC3FB9">
      <w:pPr>
        <w:rPr>
          <w:rFonts w:ascii="Arial" w:eastAsia="Times New Roman" w:hAnsi="Arial" w:cs="Arial"/>
          <w:i/>
          <w:sz w:val="20"/>
          <w:szCs w:val="20"/>
        </w:rPr>
      </w:pPr>
      <w:r w:rsidRPr="00A728C3">
        <w:rPr>
          <w:rFonts w:ascii="Arial" w:eastAsia="Times New Roman" w:hAnsi="Arial" w:cs="Arial"/>
          <w:i/>
          <w:sz w:val="20"/>
          <w:szCs w:val="20"/>
        </w:rPr>
        <w:t>(March 15, 2017)</w:t>
      </w:r>
    </w:p>
    <w:p w:rsidR="00C959E2" w:rsidRPr="00A728C3" w:rsidRDefault="00C959E2" w:rsidP="00DC3FB9">
      <w:pPr>
        <w:rPr>
          <w:rFonts w:ascii="Arial" w:eastAsia="Times New Roman" w:hAnsi="Arial" w:cs="Arial"/>
          <w:i/>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DEGREE PROGRAMS BEING REVIEWED</w:t>
            </w:r>
          </w:p>
        </w:tc>
        <w:tc>
          <w:tcPr>
            <w:tcW w:w="6426" w:type="dxa"/>
            <w:shd w:val="clear" w:color="auto" w:fill="auto"/>
          </w:tcPr>
          <w:p w:rsidR="00682950" w:rsidRPr="00EF6777" w:rsidRDefault="00682950" w:rsidP="00682950">
            <w:pPr>
              <w:pStyle w:val="BodyText"/>
              <w:numPr>
                <w:ilvl w:val="0"/>
                <w:numId w:val="22"/>
              </w:numPr>
              <w:spacing w:before="7"/>
              <w:ind w:left="222" w:hanging="222"/>
              <w:rPr>
                <w:rFonts w:ascii="Calibri" w:hAnsi="Calibri"/>
                <w:b/>
                <w:sz w:val="22"/>
                <w:szCs w:val="22"/>
              </w:rPr>
            </w:pPr>
            <w:r w:rsidRPr="00EF6777">
              <w:rPr>
                <w:rFonts w:ascii="Calibri" w:hAnsi="Calibri"/>
                <w:b/>
                <w:sz w:val="22"/>
                <w:szCs w:val="22"/>
              </w:rPr>
              <w:t>BA Environmental &amp; Resource Studies</w:t>
            </w:r>
          </w:p>
          <w:p w:rsidR="00682950" w:rsidRPr="00EF6777" w:rsidRDefault="00682950" w:rsidP="00682950">
            <w:pPr>
              <w:pStyle w:val="BodyText"/>
              <w:numPr>
                <w:ilvl w:val="0"/>
                <w:numId w:val="22"/>
              </w:numPr>
              <w:spacing w:before="7"/>
              <w:ind w:left="222" w:hanging="222"/>
              <w:rPr>
                <w:rFonts w:ascii="Calibri" w:hAnsi="Calibri"/>
                <w:b/>
                <w:sz w:val="22"/>
                <w:szCs w:val="22"/>
              </w:rPr>
            </w:pPr>
            <w:r w:rsidRPr="00EF6777">
              <w:rPr>
                <w:rFonts w:ascii="Calibri" w:hAnsi="Calibri"/>
                <w:b/>
                <w:sz w:val="22"/>
                <w:szCs w:val="22"/>
              </w:rPr>
              <w:t>BSc Environmental &amp; Resource Science</w:t>
            </w:r>
          </w:p>
          <w:p w:rsidR="00682950" w:rsidRPr="00EF6777" w:rsidRDefault="00682950" w:rsidP="00682950">
            <w:pPr>
              <w:pStyle w:val="BodyText"/>
              <w:numPr>
                <w:ilvl w:val="0"/>
                <w:numId w:val="22"/>
              </w:numPr>
              <w:spacing w:before="7"/>
              <w:ind w:left="222" w:hanging="222"/>
              <w:rPr>
                <w:rFonts w:ascii="Calibri" w:hAnsi="Calibri"/>
                <w:b/>
                <w:sz w:val="22"/>
                <w:szCs w:val="22"/>
              </w:rPr>
            </w:pPr>
            <w:r w:rsidRPr="00EF6777">
              <w:rPr>
                <w:rFonts w:ascii="Calibri" w:hAnsi="Calibri"/>
                <w:b/>
                <w:sz w:val="22"/>
                <w:szCs w:val="22"/>
              </w:rPr>
              <w:t>BESS Bachelor of Environmental Science &amp; Studies</w:t>
            </w:r>
          </w:p>
          <w:p w:rsidR="00682950" w:rsidRPr="00EF6777" w:rsidRDefault="00682950" w:rsidP="00682950">
            <w:pPr>
              <w:pStyle w:val="BodyText"/>
              <w:numPr>
                <w:ilvl w:val="0"/>
                <w:numId w:val="22"/>
              </w:numPr>
              <w:spacing w:before="7"/>
              <w:ind w:left="222" w:hanging="222"/>
              <w:rPr>
                <w:rFonts w:ascii="Calibri" w:hAnsi="Calibri"/>
                <w:b/>
                <w:sz w:val="22"/>
                <w:szCs w:val="22"/>
              </w:rPr>
            </w:pPr>
            <w:r w:rsidRPr="00EF6777">
              <w:rPr>
                <w:rFonts w:ascii="Calibri" w:hAnsi="Calibri"/>
                <w:b/>
                <w:sz w:val="22"/>
                <w:szCs w:val="22"/>
              </w:rPr>
              <w:t>BSc Ecological Restoration (with Fleming)</w:t>
            </w:r>
          </w:p>
          <w:p w:rsidR="007A790C" w:rsidRPr="00EF6777" w:rsidRDefault="00682950" w:rsidP="00D13993">
            <w:pPr>
              <w:pStyle w:val="BodyText"/>
              <w:numPr>
                <w:ilvl w:val="0"/>
                <w:numId w:val="22"/>
              </w:numPr>
              <w:spacing w:before="7"/>
              <w:ind w:left="222" w:hanging="222"/>
              <w:rPr>
                <w:rFonts w:ascii="Calibri" w:eastAsia="Times New Roman" w:hAnsi="Calibri" w:cs="Arial"/>
                <w:b/>
                <w:sz w:val="22"/>
                <w:szCs w:val="22"/>
                <w:lang w:eastAsia="en-CA"/>
              </w:rPr>
            </w:pPr>
            <w:r w:rsidRPr="00EF6777">
              <w:rPr>
                <w:rFonts w:ascii="Calibri" w:hAnsi="Calibri"/>
                <w:b/>
                <w:sz w:val="22"/>
                <w:szCs w:val="22"/>
              </w:rPr>
              <w:t>BA and BSc Sustainable Agriculture &amp; Food Systems</w:t>
            </w:r>
          </w:p>
          <w:p w:rsidR="00D13993" w:rsidRPr="00EF6777" w:rsidRDefault="00D13993" w:rsidP="00DF36CB">
            <w:pPr>
              <w:pStyle w:val="BodyText"/>
              <w:spacing w:before="7"/>
              <w:ind w:left="222"/>
              <w:rPr>
                <w:rFonts w:ascii="Calibri" w:eastAsia="Times New Roman" w:hAnsi="Calibri" w:cs="Arial"/>
                <w:b/>
                <w:sz w:val="22"/>
                <w:szCs w:val="22"/>
                <w:lang w:eastAsia="en-CA"/>
              </w:rPr>
            </w:pPr>
          </w:p>
        </w:tc>
      </w:tr>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EXTERNAL REVIEWERS</w:t>
            </w:r>
          </w:p>
        </w:tc>
        <w:tc>
          <w:tcPr>
            <w:tcW w:w="6426" w:type="dxa"/>
            <w:shd w:val="clear" w:color="auto" w:fill="auto"/>
          </w:tcPr>
          <w:p w:rsidR="00682950" w:rsidRPr="00EF6777" w:rsidRDefault="00EF6777" w:rsidP="00EF6777">
            <w:pPr>
              <w:autoSpaceDE w:val="0"/>
              <w:autoSpaceDN w:val="0"/>
              <w:adjustRightInd w:val="0"/>
              <w:rPr>
                <w:rFonts w:ascii="Calibri" w:eastAsia="Times New Roman" w:hAnsi="Calibri" w:cs="Arial"/>
                <w:b/>
              </w:rPr>
            </w:pPr>
            <w:r w:rsidRPr="00EF6777">
              <w:rPr>
                <w:rFonts w:ascii="Calibri" w:hAnsi="Calibri" w:cs="Arial"/>
                <w:b/>
              </w:rPr>
              <w:t xml:space="preserve">Dr. </w:t>
            </w:r>
            <w:r w:rsidR="00682950" w:rsidRPr="00EF6777">
              <w:rPr>
                <w:rFonts w:ascii="Calibri" w:hAnsi="Calibri" w:cs="Arial"/>
                <w:b/>
              </w:rPr>
              <w:t>Stephen Murphy, University of Waterloo</w:t>
            </w:r>
          </w:p>
          <w:p w:rsidR="00923127" w:rsidRPr="00EF6777" w:rsidRDefault="00EF6777" w:rsidP="00EF6777">
            <w:pPr>
              <w:autoSpaceDE w:val="0"/>
              <w:autoSpaceDN w:val="0"/>
              <w:adjustRightInd w:val="0"/>
              <w:rPr>
                <w:rFonts w:ascii="Calibri" w:eastAsia="Times New Roman" w:hAnsi="Calibri" w:cs="Arial"/>
                <w:b/>
              </w:rPr>
            </w:pPr>
            <w:r w:rsidRPr="00EF6777">
              <w:rPr>
                <w:rFonts w:ascii="Calibri" w:hAnsi="Calibri" w:cs="Arial"/>
                <w:b/>
              </w:rPr>
              <w:t xml:space="preserve">Dr. </w:t>
            </w:r>
            <w:r w:rsidR="00682950" w:rsidRPr="00EF6777">
              <w:rPr>
                <w:rFonts w:ascii="Calibri" w:hAnsi="Calibri" w:cs="Arial"/>
                <w:b/>
              </w:rPr>
              <w:t xml:space="preserve">Yves Prairie, </w:t>
            </w:r>
            <w:proofErr w:type="spellStart"/>
            <w:r w:rsidR="00682950" w:rsidRPr="00EF6777">
              <w:rPr>
                <w:rFonts w:ascii="Calibri" w:hAnsi="Calibri" w:cs="Arial"/>
                <w:b/>
                <w:shd w:val="clear" w:color="auto" w:fill="FFFFFF"/>
              </w:rPr>
              <w:t>Université</w:t>
            </w:r>
            <w:proofErr w:type="spellEnd"/>
            <w:r w:rsidR="00682950" w:rsidRPr="00EF6777">
              <w:rPr>
                <w:rFonts w:ascii="Calibri" w:hAnsi="Calibri" w:cs="Arial"/>
                <w:b/>
                <w:shd w:val="clear" w:color="auto" w:fill="FFFFFF"/>
              </w:rPr>
              <w:t xml:space="preserve"> du Québec à Montréal, UQAM</w:t>
            </w:r>
            <w:r w:rsidR="00682950" w:rsidRPr="00EF6777">
              <w:rPr>
                <w:rFonts w:ascii="Calibri" w:eastAsia="Times New Roman" w:hAnsi="Calibri" w:cs="Arial"/>
                <w:b/>
              </w:rPr>
              <w:t xml:space="preserve"> </w:t>
            </w:r>
          </w:p>
          <w:p w:rsidR="00EF6777" w:rsidRPr="00EF6777" w:rsidRDefault="00EF6777" w:rsidP="00EF6777">
            <w:pPr>
              <w:autoSpaceDE w:val="0"/>
              <w:autoSpaceDN w:val="0"/>
              <w:adjustRightInd w:val="0"/>
              <w:rPr>
                <w:rFonts w:ascii="Calibri" w:eastAsia="Times New Roman" w:hAnsi="Calibri" w:cs="Arial"/>
                <w:b/>
              </w:rPr>
            </w:pPr>
          </w:p>
        </w:tc>
      </w:tr>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INTERNAL REPRESENTATIVE</w:t>
            </w:r>
          </w:p>
        </w:tc>
        <w:tc>
          <w:tcPr>
            <w:tcW w:w="6426" w:type="dxa"/>
            <w:shd w:val="clear" w:color="auto" w:fill="auto"/>
          </w:tcPr>
          <w:p w:rsidR="00C959E2" w:rsidRPr="00EF6777" w:rsidRDefault="00EF6777" w:rsidP="00EF6777">
            <w:pPr>
              <w:tabs>
                <w:tab w:val="left" w:pos="3969"/>
              </w:tabs>
              <w:rPr>
                <w:rFonts w:ascii="Calibri" w:eastAsia="Times New Roman" w:hAnsi="Calibri" w:cs="Arial"/>
                <w:b/>
              </w:rPr>
            </w:pPr>
            <w:r w:rsidRPr="00EF6777">
              <w:rPr>
                <w:rFonts w:ascii="Calibri" w:eastAsia="Times New Roman" w:hAnsi="Calibri" w:cs="Arial"/>
                <w:b/>
              </w:rPr>
              <w:t xml:space="preserve">Dr. </w:t>
            </w:r>
            <w:r w:rsidR="00654AD4" w:rsidRPr="00EF6777">
              <w:rPr>
                <w:rFonts w:ascii="Calibri" w:eastAsia="Times New Roman" w:hAnsi="Calibri" w:cs="Arial"/>
                <w:b/>
              </w:rPr>
              <w:t>Carolyn Kapron, Biology, Trent University</w:t>
            </w:r>
          </w:p>
          <w:p w:rsidR="001A370B" w:rsidRPr="00EF6777" w:rsidRDefault="001A370B" w:rsidP="001A370B">
            <w:pPr>
              <w:tabs>
                <w:tab w:val="left" w:pos="3969"/>
              </w:tabs>
              <w:ind w:left="252"/>
              <w:rPr>
                <w:rFonts w:ascii="Calibri" w:eastAsia="Times New Roman" w:hAnsi="Calibri" w:cs="Arial"/>
                <w:b/>
              </w:rPr>
            </w:pPr>
          </w:p>
        </w:tc>
      </w:tr>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YEAR OF REVIEW</w:t>
            </w:r>
          </w:p>
        </w:tc>
        <w:tc>
          <w:tcPr>
            <w:tcW w:w="6426" w:type="dxa"/>
            <w:shd w:val="clear" w:color="auto" w:fill="auto"/>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2015-2016</w:t>
            </w:r>
          </w:p>
          <w:p w:rsidR="00C959E2" w:rsidRPr="00EF6777" w:rsidRDefault="00C959E2" w:rsidP="00DC3FB9">
            <w:pPr>
              <w:tabs>
                <w:tab w:val="left" w:pos="3969"/>
              </w:tabs>
              <w:rPr>
                <w:rFonts w:ascii="Calibri" w:eastAsia="Times New Roman" w:hAnsi="Calibri" w:cs="Arial"/>
                <w:b/>
              </w:rPr>
            </w:pPr>
          </w:p>
        </w:tc>
      </w:tr>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DATE OF SITE VISIT</w:t>
            </w:r>
          </w:p>
        </w:tc>
        <w:tc>
          <w:tcPr>
            <w:tcW w:w="6426" w:type="dxa"/>
            <w:shd w:val="clear" w:color="auto" w:fill="auto"/>
          </w:tcPr>
          <w:p w:rsidR="00C959E2" w:rsidRPr="00EF6777" w:rsidRDefault="00682950" w:rsidP="00DC3FB9">
            <w:pPr>
              <w:tabs>
                <w:tab w:val="left" w:pos="3969"/>
              </w:tabs>
              <w:rPr>
                <w:rFonts w:ascii="Calibri" w:eastAsia="Times New Roman" w:hAnsi="Calibri" w:cs="Arial"/>
                <w:b/>
              </w:rPr>
            </w:pPr>
            <w:r w:rsidRPr="00EF6777">
              <w:rPr>
                <w:rFonts w:ascii="Calibri" w:eastAsia="Times New Roman" w:hAnsi="Calibri" w:cs="Arial"/>
                <w:b/>
              </w:rPr>
              <w:t>March 28 &amp; 29, 2016</w:t>
            </w:r>
          </w:p>
          <w:p w:rsidR="00C959E2" w:rsidRPr="00EF6777" w:rsidRDefault="00C959E2" w:rsidP="00DC3FB9">
            <w:pPr>
              <w:tabs>
                <w:tab w:val="left" w:pos="3969"/>
              </w:tabs>
              <w:rPr>
                <w:rFonts w:ascii="Calibri" w:eastAsia="Times New Roman" w:hAnsi="Calibri" w:cs="Arial"/>
                <w:b/>
              </w:rPr>
            </w:pPr>
          </w:p>
        </w:tc>
      </w:tr>
      <w:tr w:rsidR="00C959E2" w:rsidRPr="00EF6777" w:rsidTr="003522AD">
        <w:tc>
          <w:tcPr>
            <w:tcW w:w="3780" w:type="dxa"/>
            <w:shd w:val="clear" w:color="auto" w:fill="BFBFBF" w:themeFill="background1" w:themeFillShade="BF"/>
          </w:tcPr>
          <w:p w:rsidR="00923127" w:rsidRPr="00EF6777" w:rsidRDefault="00C959E2" w:rsidP="00740BB0">
            <w:pPr>
              <w:tabs>
                <w:tab w:val="left" w:pos="3969"/>
              </w:tabs>
              <w:rPr>
                <w:rFonts w:ascii="Calibri" w:eastAsia="Times New Roman" w:hAnsi="Calibri" w:cs="Arial"/>
                <w:b/>
              </w:rPr>
            </w:pPr>
            <w:r w:rsidRPr="00EF6777">
              <w:rPr>
                <w:rFonts w:ascii="Calibri" w:eastAsia="Times New Roman" w:hAnsi="Calibri" w:cs="Arial"/>
                <w:b/>
              </w:rPr>
              <w:t>DUE DAT</w:t>
            </w:r>
            <w:r w:rsidR="00923127" w:rsidRPr="00EF6777">
              <w:rPr>
                <w:rFonts w:ascii="Calibri" w:eastAsia="Times New Roman" w:hAnsi="Calibri" w:cs="Arial"/>
                <w:b/>
              </w:rPr>
              <w:t xml:space="preserve">E FOR IMPLEMENTATION REPORT BY </w:t>
            </w:r>
            <w:r w:rsidR="00740BB0" w:rsidRPr="00EF6777">
              <w:rPr>
                <w:rFonts w:ascii="Calibri" w:eastAsia="Times New Roman" w:hAnsi="Calibri" w:cs="Arial"/>
                <w:b/>
              </w:rPr>
              <w:t>BIOL</w:t>
            </w:r>
          </w:p>
        </w:tc>
        <w:tc>
          <w:tcPr>
            <w:tcW w:w="6426" w:type="dxa"/>
            <w:shd w:val="clear" w:color="auto" w:fill="auto"/>
          </w:tcPr>
          <w:p w:rsidR="00C959E2" w:rsidRPr="00EF6777" w:rsidRDefault="00740BB0" w:rsidP="00DC3FB9">
            <w:pPr>
              <w:tabs>
                <w:tab w:val="left" w:pos="3969"/>
              </w:tabs>
              <w:rPr>
                <w:rFonts w:ascii="Calibri" w:eastAsia="Times New Roman" w:hAnsi="Calibri" w:cs="Arial"/>
                <w:b/>
              </w:rPr>
            </w:pPr>
            <w:r w:rsidRPr="00EF6777">
              <w:rPr>
                <w:rFonts w:ascii="Calibri" w:eastAsia="Times New Roman" w:hAnsi="Calibri" w:cs="Arial"/>
                <w:b/>
              </w:rPr>
              <w:t>January 31, 2018</w:t>
            </w:r>
          </w:p>
        </w:tc>
      </w:tr>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DATE OF NEXT CYCLICAL REVIEW</w:t>
            </w:r>
          </w:p>
          <w:p w:rsidR="00C959E2" w:rsidRPr="00EF6777" w:rsidRDefault="00C959E2" w:rsidP="00DC3FB9">
            <w:pPr>
              <w:tabs>
                <w:tab w:val="left" w:pos="3969"/>
              </w:tabs>
              <w:rPr>
                <w:rFonts w:ascii="Calibri" w:eastAsia="Times New Roman" w:hAnsi="Calibri" w:cs="Arial"/>
                <w:b/>
              </w:rPr>
            </w:pPr>
          </w:p>
        </w:tc>
        <w:tc>
          <w:tcPr>
            <w:tcW w:w="6426" w:type="dxa"/>
            <w:shd w:val="clear" w:color="auto" w:fill="auto"/>
          </w:tcPr>
          <w:p w:rsidR="00C959E2" w:rsidRPr="00EF6777" w:rsidRDefault="00C959E2" w:rsidP="00682950">
            <w:pPr>
              <w:tabs>
                <w:tab w:val="left" w:pos="3969"/>
              </w:tabs>
              <w:rPr>
                <w:rFonts w:ascii="Calibri" w:eastAsia="Times New Roman" w:hAnsi="Calibri" w:cs="Arial"/>
                <w:b/>
              </w:rPr>
            </w:pPr>
            <w:r w:rsidRPr="00EF6777">
              <w:rPr>
                <w:rFonts w:ascii="Calibri" w:eastAsia="Times New Roman" w:hAnsi="Calibri" w:cs="Arial"/>
                <w:b/>
              </w:rPr>
              <w:t>202</w:t>
            </w:r>
            <w:r w:rsidR="00682950" w:rsidRPr="00EF6777">
              <w:rPr>
                <w:rFonts w:ascii="Calibri" w:eastAsia="Times New Roman" w:hAnsi="Calibri" w:cs="Arial"/>
                <w:b/>
              </w:rPr>
              <w:t>3</w:t>
            </w:r>
            <w:r w:rsidR="00923127" w:rsidRPr="00EF6777">
              <w:rPr>
                <w:rFonts w:ascii="Calibri" w:eastAsia="Times New Roman" w:hAnsi="Calibri" w:cs="Arial"/>
                <w:b/>
              </w:rPr>
              <w:t>-202</w:t>
            </w:r>
            <w:r w:rsidR="00682950" w:rsidRPr="00EF6777">
              <w:rPr>
                <w:rFonts w:ascii="Calibri" w:eastAsia="Times New Roman" w:hAnsi="Calibri" w:cs="Arial"/>
                <w:b/>
              </w:rPr>
              <w:t>4</w:t>
            </w:r>
          </w:p>
        </w:tc>
      </w:tr>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DATE PREPARED BY CPRC</w:t>
            </w:r>
          </w:p>
          <w:p w:rsidR="00C959E2" w:rsidRPr="00EF6777" w:rsidRDefault="00C959E2" w:rsidP="00DC3FB9">
            <w:pPr>
              <w:tabs>
                <w:tab w:val="left" w:pos="3969"/>
              </w:tabs>
              <w:rPr>
                <w:rFonts w:ascii="Calibri" w:eastAsia="Times New Roman" w:hAnsi="Calibri" w:cs="Arial"/>
                <w:b/>
              </w:rPr>
            </w:pPr>
          </w:p>
        </w:tc>
        <w:tc>
          <w:tcPr>
            <w:tcW w:w="6426" w:type="dxa"/>
            <w:shd w:val="clear" w:color="auto" w:fill="auto"/>
          </w:tcPr>
          <w:p w:rsidR="00C959E2" w:rsidRPr="00EF6777" w:rsidRDefault="00BD7293" w:rsidP="00BD7293">
            <w:pPr>
              <w:tabs>
                <w:tab w:val="left" w:pos="3969"/>
              </w:tabs>
              <w:rPr>
                <w:rFonts w:ascii="Calibri" w:eastAsia="Times New Roman" w:hAnsi="Calibri" w:cs="Arial"/>
                <w:b/>
              </w:rPr>
            </w:pPr>
            <w:r w:rsidRPr="00EF6777">
              <w:rPr>
                <w:rFonts w:ascii="Calibri" w:eastAsia="Times New Roman" w:hAnsi="Calibri" w:cs="Arial"/>
                <w:b/>
              </w:rPr>
              <w:t>March 1, 2017</w:t>
            </w:r>
          </w:p>
        </w:tc>
      </w:tr>
      <w:tr w:rsidR="00C959E2" w:rsidRPr="00EF6777" w:rsidTr="003522AD">
        <w:tc>
          <w:tcPr>
            <w:tcW w:w="3780" w:type="dxa"/>
            <w:shd w:val="clear" w:color="auto" w:fill="BFBFBF" w:themeFill="background1" w:themeFillShade="BF"/>
          </w:tcPr>
          <w:p w:rsidR="00C959E2" w:rsidRPr="00EF6777" w:rsidRDefault="00C959E2" w:rsidP="00DC3FB9">
            <w:pPr>
              <w:tabs>
                <w:tab w:val="left" w:pos="3969"/>
              </w:tabs>
              <w:rPr>
                <w:rFonts w:ascii="Calibri" w:eastAsia="Times New Roman" w:hAnsi="Calibri" w:cs="Arial"/>
                <w:b/>
              </w:rPr>
            </w:pPr>
            <w:r w:rsidRPr="00EF6777">
              <w:rPr>
                <w:rFonts w:ascii="Calibri" w:eastAsia="Times New Roman" w:hAnsi="Calibri" w:cs="Arial"/>
                <w:b/>
              </w:rPr>
              <w:t>DATE APPROVED BY PROVOST &amp; VP ACADEMIC</w:t>
            </w:r>
          </w:p>
        </w:tc>
        <w:tc>
          <w:tcPr>
            <w:tcW w:w="6426" w:type="dxa"/>
            <w:shd w:val="clear" w:color="auto" w:fill="auto"/>
          </w:tcPr>
          <w:p w:rsidR="00C959E2" w:rsidRPr="00EF6777" w:rsidRDefault="00DF36CB" w:rsidP="00DC3FB9">
            <w:pPr>
              <w:tabs>
                <w:tab w:val="left" w:pos="3969"/>
              </w:tabs>
              <w:rPr>
                <w:rFonts w:ascii="Calibri" w:eastAsia="Times New Roman" w:hAnsi="Calibri" w:cs="Arial"/>
                <w:b/>
              </w:rPr>
            </w:pPr>
            <w:r w:rsidRPr="00EF6777">
              <w:rPr>
                <w:rFonts w:ascii="Calibri" w:eastAsia="Times New Roman" w:hAnsi="Calibri" w:cs="Arial"/>
                <w:b/>
              </w:rPr>
              <w:t>March 17, 2017</w:t>
            </w:r>
          </w:p>
        </w:tc>
      </w:tr>
      <w:tr w:rsidR="00DF36CB" w:rsidRPr="00EF6777" w:rsidTr="003522AD">
        <w:tc>
          <w:tcPr>
            <w:tcW w:w="3780" w:type="dxa"/>
            <w:shd w:val="clear" w:color="auto" w:fill="BFBFBF" w:themeFill="background1" w:themeFillShade="BF"/>
          </w:tcPr>
          <w:p w:rsidR="00DF36CB" w:rsidRPr="00EF6777" w:rsidRDefault="00DF36CB" w:rsidP="00DC3FB9">
            <w:pPr>
              <w:tabs>
                <w:tab w:val="left" w:pos="3969"/>
              </w:tabs>
              <w:rPr>
                <w:rFonts w:ascii="Calibri" w:eastAsia="Times New Roman" w:hAnsi="Calibri" w:cs="Arial"/>
                <w:b/>
              </w:rPr>
            </w:pPr>
            <w:r w:rsidRPr="00EF6777">
              <w:rPr>
                <w:rFonts w:ascii="Calibri" w:eastAsia="Times New Roman" w:hAnsi="Calibri" w:cs="Arial"/>
                <w:b/>
              </w:rPr>
              <w:t>SIGNATURE OF PROVOST &amp; VP ACADEMIC</w:t>
            </w:r>
          </w:p>
          <w:p w:rsidR="00DF36CB" w:rsidRPr="00EF6777" w:rsidRDefault="00DF36CB" w:rsidP="00DC3FB9">
            <w:pPr>
              <w:tabs>
                <w:tab w:val="left" w:pos="3969"/>
              </w:tabs>
              <w:rPr>
                <w:rFonts w:ascii="Calibri" w:eastAsia="Times New Roman" w:hAnsi="Calibri" w:cs="Arial"/>
                <w:b/>
              </w:rPr>
            </w:pPr>
          </w:p>
          <w:p w:rsidR="00DF36CB" w:rsidRPr="00EF6777" w:rsidRDefault="00DF36CB" w:rsidP="00DC3FB9">
            <w:pPr>
              <w:tabs>
                <w:tab w:val="left" w:pos="3969"/>
              </w:tabs>
              <w:rPr>
                <w:rFonts w:ascii="Calibri" w:eastAsia="Times New Roman" w:hAnsi="Calibri" w:cs="Arial"/>
                <w:b/>
              </w:rPr>
            </w:pPr>
          </w:p>
          <w:p w:rsidR="00DF36CB" w:rsidRPr="00EF6777" w:rsidRDefault="00DF36CB" w:rsidP="00DC3FB9">
            <w:pPr>
              <w:tabs>
                <w:tab w:val="left" w:pos="3969"/>
              </w:tabs>
              <w:rPr>
                <w:rFonts w:ascii="Calibri" w:eastAsia="Times New Roman" w:hAnsi="Calibri" w:cs="Arial"/>
                <w:b/>
              </w:rPr>
            </w:pPr>
          </w:p>
        </w:tc>
        <w:tc>
          <w:tcPr>
            <w:tcW w:w="6426" w:type="dxa"/>
            <w:shd w:val="clear" w:color="auto" w:fill="auto"/>
          </w:tcPr>
          <w:p w:rsidR="00DF36CB" w:rsidRPr="00EF6777" w:rsidRDefault="00DF36CB" w:rsidP="00DC3FB9">
            <w:pPr>
              <w:tabs>
                <w:tab w:val="left" w:pos="3969"/>
              </w:tabs>
              <w:rPr>
                <w:rFonts w:ascii="Calibri" w:eastAsia="Times New Roman" w:hAnsi="Calibri" w:cs="Arial"/>
                <w:b/>
              </w:rPr>
            </w:pPr>
            <w:bookmarkStart w:id="0" w:name="_GoBack"/>
            <w:r w:rsidRPr="00EF6777">
              <w:rPr>
                <w:rFonts w:ascii="Calibri" w:hAnsi="Calibri"/>
                <w:b/>
                <w:noProof/>
                <w:lang w:val="en-US"/>
              </w:rPr>
              <w:drawing>
                <wp:inline distT="0" distB="0" distL="0" distR="0">
                  <wp:extent cx="2381250" cy="819150"/>
                  <wp:effectExtent l="0" t="0" r="0" b="0"/>
                  <wp:docPr id="2" name="Picture 2"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819150"/>
                          </a:xfrm>
                          <a:prstGeom prst="rect">
                            <a:avLst/>
                          </a:prstGeom>
                          <a:noFill/>
                          <a:ln>
                            <a:noFill/>
                          </a:ln>
                        </pic:spPr>
                      </pic:pic>
                    </a:graphicData>
                  </a:graphic>
                </wp:inline>
              </w:drawing>
            </w:r>
            <w:bookmarkEnd w:id="0"/>
          </w:p>
        </w:tc>
      </w:tr>
    </w:tbl>
    <w:p w:rsidR="00C959E2" w:rsidRDefault="00C959E2" w:rsidP="00DC3FB9">
      <w:pPr>
        <w:tabs>
          <w:tab w:val="left" w:pos="3969"/>
        </w:tabs>
        <w:rPr>
          <w:rFonts w:ascii="Calibri" w:eastAsia="Times New Roman" w:hAnsi="Calibri" w:cs="Arial"/>
          <w:b/>
        </w:rPr>
      </w:pPr>
    </w:p>
    <w:p w:rsidR="00B05633" w:rsidRPr="00A551D2" w:rsidRDefault="00B05633" w:rsidP="00B05633">
      <w:pPr>
        <w:tabs>
          <w:tab w:val="left" w:pos="3969"/>
        </w:tabs>
        <w:rPr>
          <w:sz w:val="24"/>
          <w:szCs w:val="24"/>
        </w:rPr>
      </w:pPr>
      <w:r w:rsidRPr="00A551D2">
        <w:rPr>
          <w:rFonts w:ascii="Calibri" w:eastAsia="Times New Roman" w:hAnsi="Calibri" w:cs="Arial"/>
          <w:sz w:val="24"/>
          <w:szCs w:val="24"/>
        </w:rPr>
        <w:t>Trent University offers a number of significant and distinctive environmental degrees, each with their own history, structure and learning outcomes.</w:t>
      </w:r>
      <w:r w:rsidR="00A551D2" w:rsidRPr="00A551D2">
        <w:rPr>
          <w:rFonts w:ascii="Calibri" w:eastAsia="Times New Roman" w:hAnsi="Calibri" w:cs="Arial"/>
          <w:sz w:val="24"/>
          <w:szCs w:val="24"/>
        </w:rPr>
        <w:t xml:space="preserve"> The recent external review of </w:t>
      </w:r>
      <w:r w:rsidR="00A551D2" w:rsidRPr="00A551D2">
        <w:rPr>
          <w:sz w:val="24"/>
          <w:szCs w:val="24"/>
        </w:rPr>
        <w:t xml:space="preserve">Trent’s environmental </w:t>
      </w:r>
      <w:r w:rsidR="00924B6B" w:rsidRPr="00A551D2">
        <w:rPr>
          <w:sz w:val="24"/>
          <w:szCs w:val="24"/>
        </w:rPr>
        <w:t>degree programs</w:t>
      </w:r>
      <w:r w:rsidR="00A551D2" w:rsidRPr="00A551D2">
        <w:rPr>
          <w:sz w:val="24"/>
          <w:szCs w:val="24"/>
        </w:rPr>
        <w:t xml:space="preserve"> highlights</w:t>
      </w:r>
      <w:r w:rsidR="001B630B" w:rsidRPr="00A551D2">
        <w:rPr>
          <w:sz w:val="24"/>
          <w:szCs w:val="24"/>
        </w:rPr>
        <w:t xml:space="preserve"> the quality and calibre of programs the</w:t>
      </w:r>
      <w:r w:rsidR="00A551D2" w:rsidRPr="00A551D2">
        <w:rPr>
          <w:sz w:val="24"/>
          <w:szCs w:val="24"/>
        </w:rPr>
        <w:t xml:space="preserve"> university offers its students, and is supported by the reviewers’ comments, ‘the state of the programs and unit is very good and thriving.’</w:t>
      </w:r>
    </w:p>
    <w:p w:rsidR="00B05633" w:rsidRPr="00A551D2" w:rsidRDefault="00B05633" w:rsidP="00B05633">
      <w:pPr>
        <w:tabs>
          <w:tab w:val="left" w:pos="3969"/>
        </w:tabs>
        <w:rPr>
          <w:sz w:val="24"/>
          <w:szCs w:val="24"/>
        </w:rPr>
      </w:pPr>
    </w:p>
    <w:p w:rsidR="001B630B" w:rsidRPr="00A551D2" w:rsidRDefault="001B630B" w:rsidP="00B05633">
      <w:pPr>
        <w:tabs>
          <w:tab w:val="left" w:pos="3969"/>
        </w:tabs>
        <w:rPr>
          <w:sz w:val="24"/>
          <w:szCs w:val="24"/>
        </w:rPr>
      </w:pPr>
      <w:r w:rsidRPr="00A551D2">
        <w:rPr>
          <w:sz w:val="24"/>
          <w:szCs w:val="24"/>
        </w:rPr>
        <w:lastRenderedPageBreak/>
        <w:t xml:space="preserve">The Dean commented that ‘Trent faculty essentially ‘invented’ the Environmental Science degrees’ and proudly refers to the degrees as ‘the gold-standard for such programs in Canada’. </w:t>
      </w:r>
      <w:r w:rsidR="00924B6B" w:rsidRPr="00A551D2">
        <w:rPr>
          <w:sz w:val="24"/>
          <w:szCs w:val="24"/>
        </w:rPr>
        <w:t xml:space="preserve">As a leader in environmental education, </w:t>
      </w:r>
      <w:r w:rsidR="00B05633" w:rsidRPr="00A551D2">
        <w:rPr>
          <w:sz w:val="24"/>
          <w:szCs w:val="24"/>
        </w:rPr>
        <w:t>‘it is therefore not surprising that the external assessors had very few suggestions for quality improvement.’</w:t>
      </w:r>
    </w:p>
    <w:p w:rsidR="00F93D3D" w:rsidRPr="00A551D2" w:rsidRDefault="00B05633" w:rsidP="00924B6B">
      <w:pPr>
        <w:tabs>
          <w:tab w:val="left" w:pos="3969"/>
        </w:tabs>
        <w:rPr>
          <w:rFonts w:ascii="Calibri" w:eastAsia="Times New Roman" w:hAnsi="Calibri" w:cs="Arial"/>
          <w:b/>
          <w:sz w:val="24"/>
          <w:szCs w:val="24"/>
        </w:rPr>
      </w:pPr>
      <w:r w:rsidRPr="00A551D2">
        <w:rPr>
          <w:sz w:val="24"/>
          <w:szCs w:val="24"/>
        </w:rPr>
        <w:t>In July 2015, the Sc</w:t>
      </w:r>
      <w:r w:rsidR="00DB38C7" w:rsidRPr="00A551D2">
        <w:rPr>
          <w:sz w:val="24"/>
          <w:szCs w:val="24"/>
        </w:rPr>
        <w:t>hool of Environment was created and now administers the degree programs. This enables programs to draw upon collective resources of the program, including: courses, faculty, staff, laboratories and facilities.</w:t>
      </w:r>
      <w:r w:rsidR="00924B6B" w:rsidRPr="00A551D2">
        <w:rPr>
          <w:sz w:val="24"/>
          <w:szCs w:val="24"/>
        </w:rPr>
        <w:t xml:space="preserve"> The primary challeng</w:t>
      </w:r>
      <w:r w:rsidR="00F93D3D" w:rsidRPr="00A551D2">
        <w:rPr>
          <w:sz w:val="24"/>
          <w:szCs w:val="24"/>
        </w:rPr>
        <w:t xml:space="preserve">e </w:t>
      </w:r>
      <w:r w:rsidR="00924B6B" w:rsidRPr="00A551D2">
        <w:rPr>
          <w:sz w:val="24"/>
          <w:szCs w:val="24"/>
        </w:rPr>
        <w:t>in delivering these programs will</w:t>
      </w:r>
      <w:r w:rsidR="00F93D3D" w:rsidRPr="00A551D2">
        <w:rPr>
          <w:sz w:val="24"/>
          <w:szCs w:val="24"/>
        </w:rPr>
        <w:t xml:space="preserve"> be to </w:t>
      </w:r>
      <w:r w:rsidR="00924B6B" w:rsidRPr="00A551D2">
        <w:rPr>
          <w:sz w:val="24"/>
          <w:szCs w:val="24"/>
        </w:rPr>
        <w:t>provide for succession planning and the seamless continuat</w:t>
      </w:r>
      <w:r w:rsidR="00A551D2" w:rsidRPr="00A551D2">
        <w:rPr>
          <w:sz w:val="24"/>
          <w:szCs w:val="24"/>
        </w:rPr>
        <w:t>ion of high calibre programming.</w:t>
      </w:r>
    </w:p>
    <w:p w:rsidR="00DB38C7" w:rsidRPr="00A551D2" w:rsidRDefault="00DB38C7" w:rsidP="00DC3FB9">
      <w:pPr>
        <w:tabs>
          <w:tab w:val="left" w:pos="3969"/>
        </w:tabs>
        <w:rPr>
          <w:sz w:val="24"/>
          <w:szCs w:val="24"/>
        </w:rPr>
      </w:pPr>
    </w:p>
    <w:p w:rsidR="00C959E2" w:rsidRPr="00BD7293" w:rsidRDefault="00C959E2" w:rsidP="00DC3FB9">
      <w:pPr>
        <w:pBdr>
          <w:bottom w:val="single" w:sz="4" w:space="1" w:color="auto"/>
        </w:pBdr>
        <w:tabs>
          <w:tab w:val="left" w:pos="3969"/>
        </w:tabs>
        <w:rPr>
          <w:rFonts w:ascii="Calibri" w:eastAsia="Times New Roman" w:hAnsi="Calibri" w:cs="Arial"/>
          <w:b/>
          <w:color w:val="3B5F4F"/>
          <w:sz w:val="28"/>
          <w:szCs w:val="28"/>
        </w:rPr>
      </w:pPr>
      <w:r w:rsidRPr="00BD7293">
        <w:rPr>
          <w:rFonts w:ascii="Calibri" w:eastAsia="Times New Roman" w:hAnsi="Calibri" w:cs="Arial"/>
          <w:b/>
          <w:color w:val="3B5F4F"/>
          <w:sz w:val="28"/>
          <w:szCs w:val="28"/>
        </w:rPr>
        <w:t>SUMMARY OF PROCESS</w:t>
      </w:r>
    </w:p>
    <w:p w:rsidR="00C959E2" w:rsidRPr="00C959E2" w:rsidRDefault="00C959E2" w:rsidP="00DC3FB9">
      <w:pPr>
        <w:tabs>
          <w:tab w:val="left" w:pos="3969"/>
        </w:tabs>
        <w:rPr>
          <w:rFonts w:eastAsia="Times New Roman" w:cs="Arial"/>
          <w:sz w:val="24"/>
          <w:szCs w:val="24"/>
        </w:rPr>
      </w:pPr>
    </w:p>
    <w:p w:rsidR="001B2EF0" w:rsidRDefault="00C959E2" w:rsidP="00DC3FB9">
      <w:pPr>
        <w:autoSpaceDE w:val="0"/>
        <w:autoSpaceDN w:val="0"/>
        <w:adjustRightInd w:val="0"/>
        <w:rPr>
          <w:rFonts w:eastAsia="Calibri" w:cs="Arial"/>
          <w:color w:val="000000"/>
          <w:sz w:val="24"/>
          <w:szCs w:val="24"/>
          <w:lang w:val="en-US" w:eastAsia="zh-CN"/>
        </w:rPr>
      </w:pPr>
      <w:r w:rsidRPr="00C959E2">
        <w:rPr>
          <w:rFonts w:eastAsia="Calibri" w:cs="Arial"/>
          <w:color w:val="000000"/>
          <w:sz w:val="24"/>
          <w:szCs w:val="24"/>
          <w:lang w:val="en-US" w:eastAsia="zh-CN"/>
        </w:rPr>
        <w:t>During the 201</w:t>
      </w:r>
      <w:r w:rsidR="006C680D">
        <w:rPr>
          <w:rFonts w:eastAsia="Calibri" w:cs="Arial"/>
          <w:color w:val="000000"/>
          <w:sz w:val="24"/>
          <w:szCs w:val="24"/>
          <w:lang w:val="en-US" w:eastAsia="zh-CN"/>
        </w:rPr>
        <w:t>5</w:t>
      </w:r>
      <w:r w:rsidRPr="00C959E2">
        <w:rPr>
          <w:rFonts w:eastAsia="Calibri" w:cs="Arial"/>
          <w:color w:val="000000"/>
          <w:sz w:val="24"/>
          <w:szCs w:val="24"/>
          <w:lang w:val="en-US" w:eastAsia="zh-CN"/>
        </w:rPr>
        <w:t>-201</w:t>
      </w:r>
      <w:r w:rsidR="006C680D">
        <w:rPr>
          <w:rFonts w:eastAsia="Calibri" w:cs="Arial"/>
          <w:color w:val="000000"/>
          <w:sz w:val="24"/>
          <w:szCs w:val="24"/>
          <w:lang w:val="en-US" w:eastAsia="zh-CN"/>
        </w:rPr>
        <w:t>6</w:t>
      </w:r>
      <w:r w:rsidRPr="00C959E2">
        <w:rPr>
          <w:rFonts w:eastAsia="Calibri" w:cs="Arial"/>
          <w:color w:val="000000"/>
          <w:sz w:val="24"/>
          <w:szCs w:val="24"/>
          <w:lang w:val="en-US" w:eastAsia="zh-CN"/>
        </w:rPr>
        <w:t xml:space="preserve"> academic year, the </w:t>
      </w:r>
      <w:r w:rsidR="001B2EF0">
        <w:rPr>
          <w:rFonts w:eastAsia="Calibri" w:cs="Arial"/>
          <w:color w:val="000000"/>
          <w:sz w:val="24"/>
          <w:szCs w:val="24"/>
          <w:lang w:val="en-US" w:eastAsia="zh-CN"/>
        </w:rPr>
        <w:t xml:space="preserve">following degree programs were conducted: </w:t>
      </w:r>
    </w:p>
    <w:p w:rsidR="001B2EF0" w:rsidRPr="001B2EF0" w:rsidRDefault="001B2EF0" w:rsidP="001B2EF0">
      <w:pPr>
        <w:pStyle w:val="BodyText"/>
        <w:numPr>
          <w:ilvl w:val="1"/>
          <w:numId w:val="24"/>
        </w:numPr>
        <w:spacing w:before="7"/>
        <w:rPr>
          <w:rFonts w:asciiTheme="minorHAnsi" w:hAnsiTheme="minorHAnsi"/>
        </w:rPr>
      </w:pPr>
      <w:r w:rsidRPr="001B2EF0">
        <w:rPr>
          <w:rFonts w:asciiTheme="minorHAnsi" w:hAnsiTheme="minorHAnsi"/>
        </w:rPr>
        <w:t>BA Environmental &amp; Resource Studies</w:t>
      </w:r>
    </w:p>
    <w:p w:rsidR="001B2EF0" w:rsidRPr="001B2EF0" w:rsidRDefault="001B2EF0" w:rsidP="001B2EF0">
      <w:pPr>
        <w:pStyle w:val="BodyText"/>
        <w:numPr>
          <w:ilvl w:val="1"/>
          <w:numId w:val="24"/>
        </w:numPr>
        <w:spacing w:before="7"/>
        <w:rPr>
          <w:rFonts w:asciiTheme="minorHAnsi" w:hAnsiTheme="minorHAnsi"/>
        </w:rPr>
      </w:pPr>
      <w:r w:rsidRPr="001B2EF0">
        <w:rPr>
          <w:rFonts w:asciiTheme="minorHAnsi" w:hAnsiTheme="minorHAnsi"/>
        </w:rPr>
        <w:t>BSc Environmental &amp; Resource Science</w:t>
      </w:r>
    </w:p>
    <w:p w:rsidR="001B2EF0" w:rsidRPr="001B2EF0" w:rsidRDefault="001B2EF0" w:rsidP="001B2EF0">
      <w:pPr>
        <w:pStyle w:val="BodyText"/>
        <w:numPr>
          <w:ilvl w:val="1"/>
          <w:numId w:val="24"/>
        </w:numPr>
        <w:spacing w:before="7"/>
        <w:rPr>
          <w:rFonts w:asciiTheme="minorHAnsi" w:hAnsiTheme="minorHAnsi"/>
        </w:rPr>
      </w:pPr>
      <w:r w:rsidRPr="001B2EF0">
        <w:rPr>
          <w:rFonts w:asciiTheme="minorHAnsi" w:hAnsiTheme="minorHAnsi"/>
        </w:rPr>
        <w:t>BESS Bachelor of Environmental Science &amp; Studies</w:t>
      </w:r>
    </w:p>
    <w:p w:rsidR="001B2EF0" w:rsidRPr="001B2EF0" w:rsidRDefault="001B2EF0" w:rsidP="001B2EF0">
      <w:pPr>
        <w:pStyle w:val="BodyText"/>
        <w:numPr>
          <w:ilvl w:val="1"/>
          <w:numId w:val="24"/>
        </w:numPr>
        <w:spacing w:before="7"/>
        <w:rPr>
          <w:rFonts w:asciiTheme="minorHAnsi" w:hAnsiTheme="minorHAnsi"/>
        </w:rPr>
      </w:pPr>
      <w:r w:rsidRPr="001B2EF0">
        <w:rPr>
          <w:rFonts w:asciiTheme="minorHAnsi" w:hAnsiTheme="minorHAnsi"/>
        </w:rPr>
        <w:t>BSc Ecological Restoration (with Fleming)</w:t>
      </w:r>
    </w:p>
    <w:p w:rsidR="001B2EF0" w:rsidRPr="001B2EF0" w:rsidRDefault="001B2EF0" w:rsidP="001B2EF0">
      <w:pPr>
        <w:pStyle w:val="BodyText"/>
        <w:numPr>
          <w:ilvl w:val="1"/>
          <w:numId w:val="24"/>
        </w:numPr>
        <w:spacing w:before="7"/>
        <w:rPr>
          <w:rFonts w:asciiTheme="minorHAnsi" w:hAnsiTheme="minorHAnsi"/>
        </w:rPr>
      </w:pPr>
      <w:r w:rsidRPr="001B2EF0">
        <w:rPr>
          <w:rFonts w:asciiTheme="minorHAnsi" w:hAnsiTheme="minorHAnsi"/>
        </w:rPr>
        <w:t>BA and BSc Sustainable Agriculture &amp; Food Systems</w:t>
      </w:r>
    </w:p>
    <w:p w:rsidR="001B2EF0" w:rsidRDefault="001B2EF0" w:rsidP="00DC3FB9">
      <w:pPr>
        <w:autoSpaceDE w:val="0"/>
        <w:autoSpaceDN w:val="0"/>
        <w:adjustRightInd w:val="0"/>
        <w:rPr>
          <w:rFonts w:eastAsia="Calibri" w:cs="Arial"/>
          <w:color w:val="000000"/>
          <w:sz w:val="24"/>
          <w:szCs w:val="24"/>
          <w:lang w:val="en-US" w:eastAsia="zh-CN"/>
        </w:rPr>
      </w:pPr>
    </w:p>
    <w:p w:rsidR="00C959E2" w:rsidRPr="00C959E2" w:rsidRDefault="00C959E2" w:rsidP="00DC3FB9">
      <w:pPr>
        <w:autoSpaceDE w:val="0"/>
        <w:autoSpaceDN w:val="0"/>
        <w:adjustRightInd w:val="0"/>
        <w:rPr>
          <w:rFonts w:ascii="Calibri" w:eastAsia="Times New Roman" w:hAnsi="Calibri" w:cs="Arial"/>
          <w:b/>
        </w:rPr>
      </w:pPr>
      <w:r w:rsidRPr="00C959E2">
        <w:rPr>
          <w:rFonts w:eastAsia="Times New Roman" w:cs="Arial"/>
          <w:color w:val="000000"/>
          <w:sz w:val="24"/>
          <w:szCs w:val="24"/>
          <w:lang w:val="en-US"/>
        </w:rPr>
        <w:t xml:space="preserve">Two arm’s-length external reviewers (Dr. </w:t>
      </w:r>
      <w:r w:rsidR="001B2EF0">
        <w:rPr>
          <w:rFonts w:eastAsia="Times New Roman" w:cs="Arial"/>
          <w:color w:val="000000"/>
          <w:sz w:val="24"/>
          <w:szCs w:val="24"/>
          <w:lang w:val="en-US"/>
        </w:rPr>
        <w:t>Stephen Murphy, University of Waterloo and Yves Prairie,</w:t>
      </w:r>
      <w:r w:rsidR="006C680D">
        <w:rPr>
          <w:rFonts w:eastAsia="Times New Roman" w:cs="Arial"/>
          <w:sz w:val="24"/>
          <w:szCs w:val="24"/>
        </w:rPr>
        <w:t xml:space="preserve">) </w:t>
      </w:r>
      <w:r w:rsidR="001B2EF0" w:rsidRPr="003561CF">
        <w:rPr>
          <w:rFonts w:cs="Arial"/>
          <w:sz w:val="24"/>
          <w:szCs w:val="24"/>
          <w:shd w:val="clear" w:color="auto" w:fill="FFFFFF"/>
        </w:rPr>
        <w:t>Université du Québec à Montréal, UQAM</w:t>
      </w:r>
      <w:r w:rsidR="001B2EF0">
        <w:rPr>
          <w:rFonts w:eastAsia="Times New Roman" w:cs="Arial"/>
          <w:sz w:val="24"/>
          <w:szCs w:val="24"/>
        </w:rPr>
        <w:t xml:space="preserve">) </w:t>
      </w:r>
      <w:r w:rsidRPr="00C959E2">
        <w:rPr>
          <w:rFonts w:eastAsia="Times New Roman" w:cs="Arial"/>
          <w:sz w:val="24"/>
          <w:szCs w:val="24"/>
        </w:rPr>
        <w:t>and one internal</w:t>
      </w:r>
      <w:r w:rsidRPr="00C959E2">
        <w:rPr>
          <w:rFonts w:eastAsia="Times New Roman" w:cs="Arial"/>
          <w:color w:val="000000"/>
          <w:sz w:val="24"/>
          <w:szCs w:val="24"/>
          <w:lang w:val="en-US"/>
        </w:rPr>
        <w:t xml:space="preserve"> member (</w:t>
      </w:r>
      <w:r w:rsidRPr="00C959E2">
        <w:rPr>
          <w:rFonts w:ascii="Calibri" w:eastAsia="Times New Roman" w:hAnsi="Calibri" w:cs="Calibri"/>
          <w:color w:val="000000"/>
          <w:sz w:val="24"/>
          <w:szCs w:val="24"/>
          <w:lang w:val="fr-FR"/>
        </w:rPr>
        <w:t>Dr.</w:t>
      </w:r>
      <w:r w:rsidR="009F7941">
        <w:rPr>
          <w:rFonts w:ascii="Calibri" w:eastAsia="Times New Roman" w:hAnsi="Calibri" w:cs="Calibri"/>
          <w:color w:val="000000"/>
          <w:sz w:val="24"/>
          <w:szCs w:val="24"/>
          <w:lang w:val="fr-FR"/>
        </w:rPr>
        <w:t xml:space="preserve"> Carolyn Kapron, </w:t>
      </w:r>
      <w:r w:rsidR="007A790C">
        <w:rPr>
          <w:rFonts w:ascii="Calibri" w:eastAsia="Times New Roman" w:hAnsi="Calibri" w:cs="Calibri"/>
          <w:color w:val="000000"/>
          <w:sz w:val="24"/>
          <w:szCs w:val="24"/>
          <w:lang w:val="fr-FR"/>
        </w:rPr>
        <w:t>Tr</w:t>
      </w:r>
      <w:r w:rsidR="006C680D">
        <w:rPr>
          <w:rFonts w:ascii="Calibri" w:eastAsia="Times New Roman" w:hAnsi="Calibri" w:cs="Calibri"/>
          <w:color w:val="000000"/>
          <w:sz w:val="24"/>
          <w:szCs w:val="24"/>
          <w:lang w:val="fr-FR"/>
        </w:rPr>
        <w:t>ent University</w:t>
      </w:r>
      <w:r w:rsidRPr="00C959E2">
        <w:rPr>
          <w:rFonts w:eastAsia="Times New Roman" w:cs="Arial"/>
          <w:color w:val="000000"/>
          <w:sz w:val="24"/>
          <w:szCs w:val="24"/>
          <w:lang w:val="en-US"/>
        </w:rPr>
        <w:t xml:space="preserve">) were invited to review the self-study documentation and then conducted a site visit to the university on </w:t>
      </w:r>
      <w:r w:rsidR="001B2EF0">
        <w:rPr>
          <w:rFonts w:eastAsia="Times New Roman" w:cs="Arial"/>
          <w:color w:val="000000"/>
          <w:sz w:val="24"/>
          <w:szCs w:val="24"/>
          <w:lang w:val="en-US"/>
        </w:rPr>
        <w:t>March 28</w:t>
      </w:r>
      <w:r w:rsidR="001B2EF0" w:rsidRPr="001B2EF0">
        <w:rPr>
          <w:rFonts w:eastAsia="Times New Roman" w:cs="Arial"/>
          <w:color w:val="000000"/>
          <w:sz w:val="24"/>
          <w:szCs w:val="24"/>
          <w:vertAlign w:val="superscript"/>
          <w:lang w:val="en-US"/>
        </w:rPr>
        <w:t>th</w:t>
      </w:r>
      <w:r w:rsidR="001B2EF0">
        <w:rPr>
          <w:rFonts w:eastAsia="Times New Roman" w:cs="Arial"/>
          <w:color w:val="000000"/>
          <w:sz w:val="24"/>
          <w:szCs w:val="24"/>
          <w:lang w:val="en-US"/>
        </w:rPr>
        <w:t xml:space="preserve"> and 29</w:t>
      </w:r>
      <w:r w:rsidR="001B2EF0" w:rsidRPr="001B2EF0">
        <w:rPr>
          <w:rFonts w:eastAsia="Times New Roman" w:cs="Arial"/>
          <w:color w:val="000000"/>
          <w:sz w:val="24"/>
          <w:szCs w:val="24"/>
          <w:vertAlign w:val="superscript"/>
          <w:lang w:val="en-US"/>
        </w:rPr>
        <w:t>th</w:t>
      </w:r>
      <w:r w:rsidR="006C680D">
        <w:rPr>
          <w:rFonts w:eastAsia="Times New Roman" w:cs="Arial"/>
          <w:color w:val="000000"/>
          <w:sz w:val="24"/>
          <w:szCs w:val="24"/>
          <w:lang w:val="en-US"/>
        </w:rPr>
        <w:t>, 2016.</w:t>
      </w:r>
    </w:p>
    <w:p w:rsidR="00C959E2" w:rsidRPr="00C959E2" w:rsidRDefault="00C959E2" w:rsidP="00DC3FB9">
      <w:pPr>
        <w:tabs>
          <w:tab w:val="left" w:pos="3969"/>
        </w:tabs>
        <w:rPr>
          <w:rFonts w:eastAsia="Times New Roman" w:cs="Arial"/>
          <w:sz w:val="24"/>
          <w:szCs w:val="24"/>
        </w:rPr>
      </w:pPr>
    </w:p>
    <w:p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programs. The report considers four evaluation documents: the </w:t>
      </w:r>
      <w:r w:rsidRPr="00C959E2">
        <w:rPr>
          <w:rFonts w:eastAsia="Times New Roman" w:cs="Arial"/>
          <w:sz w:val="24"/>
          <w:szCs w:val="24"/>
          <w:u w:val="single"/>
        </w:rPr>
        <w:t>Program’s Self-Study</w:t>
      </w:r>
      <w:r w:rsidRPr="00C959E2">
        <w:rPr>
          <w:rFonts w:eastAsia="Times New Roman" w:cs="Arial"/>
          <w:sz w:val="24"/>
          <w:szCs w:val="24"/>
        </w:rPr>
        <w:t xml:space="preserve">, the </w:t>
      </w:r>
      <w:r w:rsidRPr="00C959E2">
        <w:rPr>
          <w:rFonts w:eastAsia="Times New Roman" w:cs="Arial"/>
          <w:sz w:val="24"/>
          <w:szCs w:val="24"/>
          <w:u w:val="single"/>
        </w:rPr>
        <w:t>External Reviewers’ Report</w:t>
      </w:r>
      <w:r w:rsidRPr="00C959E2">
        <w:rPr>
          <w:rFonts w:eastAsia="Times New Roman" w:cs="Arial"/>
          <w:sz w:val="24"/>
          <w:szCs w:val="24"/>
        </w:rPr>
        <w:t xml:space="preserve">, the </w:t>
      </w:r>
      <w:r w:rsidRPr="00C959E2">
        <w:rPr>
          <w:rFonts w:eastAsia="Times New Roman" w:cs="Arial"/>
          <w:sz w:val="24"/>
          <w:szCs w:val="24"/>
          <w:u w:val="single"/>
        </w:rPr>
        <w:t>Program Response</w:t>
      </w:r>
      <w:r w:rsidRPr="00C959E2">
        <w:rPr>
          <w:rFonts w:eastAsia="Times New Roman" w:cs="Arial"/>
          <w:sz w:val="24"/>
          <w:szCs w:val="24"/>
        </w:rPr>
        <w:t xml:space="preserve">, and the </w:t>
      </w:r>
      <w:r w:rsidRPr="00C959E2">
        <w:rPr>
          <w:rFonts w:eastAsia="Times New Roman" w:cs="Arial"/>
          <w:sz w:val="24"/>
          <w:szCs w:val="24"/>
          <w:u w:val="single"/>
        </w:rPr>
        <w:t>Decanal Response</w:t>
      </w:r>
      <w:r w:rsidRPr="00C959E2">
        <w:rPr>
          <w:rFonts w:eastAsia="Times New Roman" w:cs="Arial"/>
          <w:sz w:val="24"/>
          <w:szCs w:val="24"/>
        </w:rPr>
        <w:t xml:space="preserve">. </w:t>
      </w:r>
    </w:p>
    <w:p w:rsidR="00C959E2" w:rsidRPr="00C959E2" w:rsidRDefault="00C959E2" w:rsidP="00DC3FB9">
      <w:pPr>
        <w:tabs>
          <w:tab w:val="left" w:pos="3969"/>
        </w:tabs>
        <w:rPr>
          <w:rFonts w:eastAsia="Times New Roman" w:cs="Arial"/>
          <w:sz w:val="24"/>
          <w:szCs w:val="24"/>
        </w:rPr>
      </w:pPr>
    </w:p>
    <w:p w:rsidR="00EC0E03" w:rsidRDefault="00C959E2" w:rsidP="00DC3FB9">
      <w:pPr>
        <w:tabs>
          <w:tab w:val="left" w:pos="3969"/>
        </w:tabs>
        <w:rPr>
          <w:rFonts w:eastAsia="Times New Roman" w:cs="Arial"/>
          <w:sz w:val="24"/>
          <w:szCs w:val="24"/>
        </w:rPr>
      </w:pPr>
      <w:r w:rsidRPr="00C959E2">
        <w:rPr>
          <w:rFonts w:eastAsia="Times New Roman" w:cs="Arial"/>
          <w:sz w:val="24"/>
          <w:szCs w:val="24"/>
        </w:rPr>
        <w:t xml:space="preserve">A summary of the review process is as follows: the academic unit(s) completed </w:t>
      </w:r>
      <w:r w:rsidR="00654AD4">
        <w:rPr>
          <w:rFonts w:eastAsia="Times New Roman" w:cs="Arial"/>
          <w:sz w:val="24"/>
          <w:szCs w:val="24"/>
        </w:rPr>
        <w:t>two self-studies (one for ERS, BESS, SAFS; and one for Ecological Restoration) that</w:t>
      </w:r>
      <w:r w:rsidRPr="00C959E2">
        <w:rPr>
          <w:rFonts w:eastAsia="Times New Roman" w:cs="Arial"/>
          <w:sz w:val="24"/>
          <w:szCs w:val="24"/>
        </w:rPr>
        <w:t xml:space="preserve"> addressed </w:t>
      </w:r>
      <w:r w:rsidR="0089004A">
        <w:rPr>
          <w:rFonts w:eastAsia="Times New Roman" w:cs="Arial"/>
          <w:sz w:val="24"/>
          <w:szCs w:val="24"/>
        </w:rPr>
        <w:t>the</w:t>
      </w:r>
      <w:r w:rsidRPr="00C959E2">
        <w:rPr>
          <w:rFonts w:eastAsia="Times New Roman" w:cs="Arial"/>
          <w:sz w:val="24"/>
          <w:szCs w:val="24"/>
        </w:rPr>
        <w:t xml:space="preserve"> components of the evaluation criteria as outlined in Trent’s IQAP. </w:t>
      </w:r>
      <w:r w:rsidR="0089004A">
        <w:rPr>
          <w:rFonts w:eastAsia="Times New Roman" w:cs="Arial"/>
          <w:sz w:val="24"/>
          <w:szCs w:val="24"/>
        </w:rPr>
        <w:t xml:space="preserve">The self-study clearly identified and discussed the evaluation criteria as it related to each of the degree programs, for example, curriculum, data analysis and learning outcomes for each of the degree programs is clearly outlined and discussed. </w:t>
      </w:r>
      <w:r w:rsidRPr="00C959E2">
        <w:rPr>
          <w:rFonts w:eastAsia="Times New Roman" w:cs="Arial"/>
          <w:sz w:val="24"/>
          <w:szCs w:val="24"/>
        </w:rPr>
        <w:t>Appe</w:t>
      </w:r>
      <w:r w:rsidR="006C680D">
        <w:rPr>
          <w:rFonts w:eastAsia="Times New Roman" w:cs="Arial"/>
          <w:sz w:val="24"/>
          <w:szCs w:val="24"/>
        </w:rPr>
        <w:t xml:space="preserve">ndices included: </w:t>
      </w:r>
      <w:r w:rsidRPr="00C959E2">
        <w:rPr>
          <w:rFonts w:eastAsia="Times New Roman" w:cs="Arial"/>
          <w:sz w:val="24"/>
          <w:szCs w:val="24"/>
        </w:rPr>
        <w:t>Curriculum Vitae</w:t>
      </w:r>
      <w:r w:rsidR="006C680D">
        <w:rPr>
          <w:rFonts w:eastAsia="Times New Roman" w:cs="Arial"/>
          <w:sz w:val="24"/>
          <w:szCs w:val="24"/>
        </w:rPr>
        <w:t>;</w:t>
      </w:r>
      <w:r w:rsidRPr="00C959E2">
        <w:rPr>
          <w:rFonts w:eastAsia="Times New Roman" w:cs="Arial"/>
          <w:sz w:val="24"/>
          <w:szCs w:val="24"/>
        </w:rPr>
        <w:t xml:space="preserve"> </w:t>
      </w:r>
      <w:r w:rsidR="00885290">
        <w:rPr>
          <w:rFonts w:eastAsia="Times New Roman" w:cs="Arial"/>
          <w:sz w:val="24"/>
          <w:szCs w:val="24"/>
        </w:rPr>
        <w:t xml:space="preserve">Course </w:t>
      </w:r>
      <w:r w:rsidR="00885290" w:rsidRPr="00654AD4">
        <w:rPr>
          <w:rFonts w:eastAsia="Times New Roman" w:cs="Arial"/>
          <w:sz w:val="24"/>
          <w:szCs w:val="24"/>
        </w:rPr>
        <w:t>Syllabi</w:t>
      </w:r>
      <w:r w:rsidR="006C680D" w:rsidRPr="00654AD4">
        <w:rPr>
          <w:rFonts w:eastAsia="Times New Roman" w:cs="Arial"/>
          <w:sz w:val="24"/>
          <w:szCs w:val="24"/>
        </w:rPr>
        <w:t>;</w:t>
      </w:r>
      <w:r w:rsidR="00654AD4" w:rsidRPr="00654AD4">
        <w:rPr>
          <w:rFonts w:eastAsia="Times New Roman" w:cs="Arial"/>
          <w:sz w:val="24"/>
          <w:szCs w:val="24"/>
        </w:rPr>
        <w:t xml:space="preserve"> </w:t>
      </w:r>
      <w:r w:rsidRPr="00654AD4">
        <w:rPr>
          <w:rFonts w:eastAsia="Times New Roman" w:cs="Arial"/>
          <w:sz w:val="24"/>
          <w:szCs w:val="24"/>
        </w:rPr>
        <w:t>University Calendar Copy</w:t>
      </w:r>
      <w:r w:rsidR="00F714C6" w:rsidRPr="00654AD4">
        <w:rPr>
          <w:rFonts w:eastAsia="Times New Roman" w:cs="Arial"/>
          <w:sz w:val="24"/>
          <w:szCs w:val="24"/>
        </w:rPr>
        <w:t>;</w:t>
      </w:r>
      <w:r w:rsidRPr="00654AD4">
        <w:rPr>
          <w:rFonts w:eastAsia="Times New Roman" w:cs="Arial"/>
          <w:sz w:val="24"/>
          <w:szCs w:val="24"/>
        </w:rPr>
        <w:t xml:space="preserve"> U</w:t>
      </w:r>
      <w:r w:rsidR="006C680D" w:rsidRPr="00654AD4">
        <w:rPr>
          <w:rFonts w:eastAsia="Times New Roman" w:cs="Arial"/>
          <w:sz w:val="24"/>
          <w:szCs w:val="24"/>
        </w:rPr>
        <w:t>niversity Degree Requirements</w:t>
      </w:r>
      <w:r w:rsidR="00F714C6" w:rsidRPr="00654AD4">
        <w:rPr>
          <w:rFonts w:eastAsia="Times New Roman" w:cs="Arial"/>
          <w:sz w:val="24"/>
          <w:szCs w:val="24"/>
        </w:rPr>
        <w:t xml:space="preserve">; </w:t>
      </w:r>
      <w:r w:rsidR="00654AD4" w:rsidRPr="00654AD4">
        <w:rPr>
          <w:rFonts w:eastAsia="Times New Roman" w:cs="Arial"/>
          <w:sz w:val="24"/>
          <w:szCs w:val="24"/>
        </w:rPr>
        <w:t xml:space="preserve">and </w:t>
      </w:r>
      <w:r w:rsidR="006C680D" w:rsidRPr="00654AD4">
        <w:rPr>
          <w:rFonts w:eastAsia="Times New Roman" w:cs="Arial"/>
          <w:sz w:val="24"/>
          <w:szCs w:val="24"/>
        </w:rPr>
        <w:t>TUFA Collective Agreement</w:t>
      </w:r>
      <w:r w:rsidR="00654AD4" w:rsidRPr="00654AD4">
        <w:rPr>
          <w:rFonts w:eastAsia="Times New Roman" w:cs="Arial"/>
          <w:sz w:val="24"/>
          <w:szCs w:val="24"/>
        </w:rPr>
        <w:t>.</w:t>
      </w:r>
      <w:r w:rsidRPr="00C959E2">
        <w:rPr>
          <w:rFonts w:eastAsia="Times New Roman" w:cs="Arial"/>
          <w:sz w:val="24"/>
          <w:szCs w:val="24"/>
        </w:rPr>
        <w:t xml:space="preserve"> </w:t>
      </w:r>
      <w:r w:rsidR="0089004A">
        <w:rPr>
          <w:rFonts w:eastAsia="Times New Roman" w:cs="Arial"/>
          <w:sz w:val="24"/>
          <w:szCs w:val="24"/>
        </w:rPr>
        <w:t xml:space="preserve">The sections on Learning Outcomes and Data Analysis were incorporated into the self-study document. </w:t>
      </w:r>
      <w:r w:rsidRPr="00C959E2">
        <w:rPr>
          <w:rFonts w:eastAsia="Times New Roman" w:cs="Arial"/>
          <w:sz w:val="24"/>
          <w:szCs w:val="24"/>
        </w:rPr>
        <w:t xml:space="preserve">Qualified external reviewers were invited to conduct a review of the </w:t>
      </w:r>
      <w:r w:rsidR="00F714C6">
        <w:rPr>
          <w:rFonts w:eastAsia="Times New Roman" w:cs="Arial"/>
          <w:sz w:val="24"/>
          <w:szCs w:val="24"/>
        </w:rPr>
        <w:t xml:space="preserve">degree </w:t>
      </w:r>
      <w:r w:rsidRPr="00C959E2">
        <w:rPr>
          <w:rFonts w:eastAsia="Times New Roman" w:cs="Arial"/>
          <w:sz w:val="24"/>
          <w:szCs w:val="24"/>
        </w:rPr>
        <w:t>program</w:t>
      </w:r>
      <w:r w:rsidR="00F714C6">
        <w:rPr>
          <w:rFonts w:eastAsia="Times New Roman" w:cs="Arial"/>
          <w:sz w:val="24"/>
          <w:szCs w:val="24"/>
        </w:rPr>
        <w:t>s</w:t>
      </w:r>
      <w:r w:rsidRPr="00C959E2">
        <w:rPr>
          <w:rFonts w:eastAsia="Times New Roman" w:cs="Arial"/>
          <w:sz w:val="24"/>
          <w:szCs w:val="24"/>
        </w:rPr>
        <w:t xml:space="preserve"> which involved a review of all relevant documentation (self-stud</w:t>
      </w:r>
      <w:r w:rsidR="00654AD4">
        <w:rPr>
          <w:rFonts w:eastAsia="Times New Roman" w:cs="Arial"/>
          <w:sz w:val="24"/>
          <w:szCs w:val="24"/>
        </w:rPr>
        <w:t>ies,</w:t>
      </w:r>
      <w:r w:rsidRPr="00C959E2">
        <w:rPr>
          <w:rFonts w:eastAsia="Times New Roman" w:cs="Arial"/>
          <w:sz w:val="24"/>
          <w:szCs w:val="24"/>
        </w:rPr>
        <w:t xml:space="preserve"> appendices, IQAP) in advance of the site visit. A two-day site visit took place where reviewers</w:t>
      </w:r>
      <w:r w:rsidR="00EC0E03">
        <w:rPr>
          <w:rFonts w:eastAsia="Times New Roman" w:cs="Arial"/>
          <w:sz w:val="24"/>
          <w:szCs w:val="24"/>
        </w:rPr>
        <w:t>:</w:t>
      </w:r>
      <w:r w:rsidRPr="00C959E2">
        <w:rPr>
          <w:rFonts w:eastAsia="Times New Roman" w:cs="Arial"/>
          <w:sz w:val="24"/>
          <w:szCs w:val="24"/>
        </w:rPr>
        <w:t xml:space="preserve"> met with </w:t>
      </w:r>
      <w:r w:rsidR="00EC0E03">
        <w:rPr>
          <w:rFonts w:eastAsia="Times New Roman" w:cs="Arial"/>
          <w:sz w:val="24"/>
          <w:szCs w:val="24"/>
        </w:rPr>
        <w:t xml:space="preserve">Trent’s </w:t>
      </w:r>
      <w:r w:rsidRPr="00C959E2">
        <w:rPr>
          <w:rFonts w:eastAsia="Times New Roman" w:cs="Arial"/>
          <w:sz w:val="24"/>
          <w:szCs w:val="24"/>
        </w:rPr>
        <w:t>senior admini</w:t>
      </w:r>
      <w:r w:rsidR="00885290">
        <w:rPr>
          <w:rFonts w:eastAsia="Times New Roman" w:cs="Arial"/>
          <w:sz w:val="24"/>
          <w:szCs w:val="24"/>
        </w:rPr>
        <w:t>stration, faculty and students</w:t>
      </w:r>
      <w:r w:rsidR="00EC0E03">
        <w:rPr>
          <w:rFonts w:eastAsia="Times New Roman" w:cs="Arial"/>
          <w:sz w:val="24"/>
          <w:szCs w:val="24"/>
        </w:rPr>
        <w:t xml:space="preserve"> from Trent; met with Fleming’s Dean, faculty, and staff; and toured Trent’s Water Quality Centre.</w:t>
      </w:r>
    </w:p>
    <w:p w:rsidR="00C959E2" w:rsidRPr="00C959E2" w:rsidRDefault="00EC0E03" w:rsidP="00DC3FB9">
      <w:pPr>
        <w:tabs>
          <w:tab w:val="left" w:pos="3969"/>
        </w:tabs>
        <w:rPr>
          <w:rFonts w:eastAsia="Times New Roman" w:cs="Arial"/>
          <w:sz w:val="24"/>
          <w:szCs w:val="24"/>
        </w:rPr>
      </w:pPr>
      <w:r>
        <w:rPr>
          <w:rFonts w:eastAsia="Times New Roman" w:cs="Arial"/>
          <w:sz w:val="24"/>
          <w:szCs w:val="24"/>
        </w:rPr>
        <w:t xml:space="preserve"> </w:t>
      </w:r>
    </w:p>
    <w:p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Once the external reviewers’ report was received both the </w:t>
      </w:r>
      <w:r w:rsidR="00D13993">
        <w:rPr>
          <w:rFonts w:eastAsia="Times New Roman" w:cs="Arial"/>
          <w:sz w:val="24"/>
          <w:szCs w:val="24"/>
        </w:rPr>
        <w:t>School of Environment</w:t>
      </w:r>
      <w:r w:rsidRPr="00C959E2">
        <w:rPr>
          <w:rFonts w:eastAsia="Times New Roman" w:cs="Arial"/>
          <w:sz w:val="24"/>
          <w:szCs w:val="24"/>
        </w:rPr>
        <w:t xml:space="preserve"> and </w:t>
      </w:r>
      <w:r w:rsidR="00D13993">
        <w:rPr>
          <w:rFonts w:eastAsia="Times New Roman" w:cs="Arial"/>
          <w:sz w:val="24"/>
          <w:szCs w:val="24"/>
        </w:rPr>
        <w:t>D</w:t>
      </w:r>
      <w:r w:rsidRPr="00C959E2">
        <w:rPr>
          <w:rFonts w:eastAsia="Times New Roman" w:cs="Arial"/>
          <w:sz w:val="24"/>
          <w:szCs w:val="24"/>
        </w:rPr>
        <w:t>ean provided responses to the report. The Cyclical Program Review Committee (CPRC) reviewed and assessed the quality of the degree programs based on the four review documents and reports on significant program strengths, opportunities for improvement and enhancement, and the implementation of recommendations.</w:t>
      </w:r>
    </w:p>
    <w:p w:rsidR="00C959E2" w:rsidRPr="00C959E2" w:rsidRDefault="00C959E2" w:rsidP="00DC3FB9">
      <w:pPr>
        <w:tabs>
          <w:tab w:val="left" w:pos="3969"/>
        </w:tabs>
        <w:rPr>
          <w:rFonts w:eastAsia="Times New Roman" w:cs="Arial"/>
          <w:i/>
          <w:sz w:val="24"/>
          <w:szCs w:val="24"/>
        </w:rPr>
      </w:pPr>
      <w:r w:rsidRPr="00C959E2">
        <w:rPr>
          <w:rFonts w:eastAsia="Times New Roman" w:cs="Arial"/>
          <w:i/>
          <w:sz w:val="24"/>
          <w:szCs w:val="24"/>
        </w:rPr>
        <w:lastRenderedPageBreak/>
        <w:t xml:space="preserve"> </w:t>
      </w:r>
    </w:p>
    <w:p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w:t>
      </w:r>
      <w:r w:rsidRPr="00850AED">
        <w:rPr>
          <w:rFonts w:eastAsia="Times New Roman" w:cs="Arial"/>
          <w:sz w:val="24"/>
          <w:szCs w:val="24"/>
        </w:rPr>
        <w:t xml:space="preserve">due </w:t>
      </w:r>
      <w:r w:rsidR="00F714C6" w:rsidRPr="00850AED">
        <w:rPr>
          <w:rFonts w:eastAsia="Times New Roman" w:cs="Arial"/>
          <w:sz w:val="24"/>
          <w:szCs w:val="24"/>
        </w:rPr>
        <w:t xml:space="preserve">January </w:t>
      </w:r>
      <w:r w:rsidR="00850AED" w:rsidRPr="00850AED">
        <w:rPr>
          <w:rFonts w:eastAsia="Times New Roman" w:cs="Arial"/>
          <w:sz w:val="24"/>
          <w:szCs w:val="24"/>
        </w:rPr>
        <w:t>31</w:t>
      </w:r>
      <w:r w:rsidR="00F714C6" w:rsidRPr="00850AED">
        <w:rPr>
          <w:rFonts w:eastAsia="Times New Roman" w:cs="Arial"/>
          <w:sz w:val="24"/>
          <w:szCs w:val="24"/>
        </w:rPr>
        <w:t>, 2018.</w:t>
      </w:r>
    </w:p>
    <w:p w:rsidR="00885290" w:rsidRDefault="00885290" w:rsidP="00DC3FB9">
      <w:pPr>
        <w:pBdr>
          <w:bottom w:val="single" w:sz="2" w:space="1" w:color="auto"/>
        </w:pBdr>
        <w:rPr>
          <w:rFonts w:eastAsia="Times New Roman" w:cs="Arial"/>
          <w:b/>
          <w:color w:val="2E74B5" w:themeColor="accent1" w:themeShade="BF"/>
          <w:sz w:val="28"/>
          <w:szCs w:val="28"/>
        </w:rPr>
      </w:pPr>
    </w:p>
    <w:p w:rsidR="00C959E2" w:rsidRPr="00BD7293" w:rsidRDefault="00C959E2" w:rsidP="00DC3FB9">
      <w:pPr>
        <w:pBdr>
          <w:bottom w:val="single" w:sz="2" w:space="1" w:color="auto"/>
        </w:pBdr>
        <w:rPr>
          <w:rFonts w:eastAsia="Times New Roman" w:cs="Arial"/>
          <w:b/>
          <w:color w:val="3B5F4F"/>
          <w:sz w:val="28"/>
          <w:szCs w:val="28"/>
        </w:rPr>
      </w:pPr>
      <w:r w:rsidRPr="00BD7293">
        <w:rPr>
          <w:rFonts w:eastAsia="Times New Roman" w:cs="Arial"/>
          <w:b/>
          <w:color w:val="3B5F4F"/>
          <w:sz w:val="28"/>
          <w:szCs w:val="28"/>
        </w:rPr>
        <w:t>SIGNIFICANT PROGRAM STRENGTHS</w:t>
      </w:r>
    </w:p>
    <w:p w:rsidR="009F7941" w:rsidRDefault="009F7941" w:rsidP="00DC3FB9">
      <w:pPr>
        <w:rPr>
          <w:sz w:val="24"/>
          <w:szCs w:val="24"/>
        </w:rPr>
      </w:pPr>
    </w:p>
    <w:p w:rsidR="00C959E2" w:rsidRPr="009F7941" w:rsidRDefault="008E385E" w:rsidP="009F7941">
      <w:pPr>
        <w:pStyle w:val="ListParagraph"/>
        <w:numPr>
          <w:ilvl w:val="0"/>
          <w:numId w:val="32"/>
        </w:numPr>
        <w:ind w:left="360"/>
        <w:rPr>
          <w:sz w:val="24"/>
          <w:szCs w:val="24"/>
        </w:rPr>
      </w:pPr>
      <w:r w:rsidRPr="009F7941">
        <w:rPr>
          <w:sz w:val="24"/>
          <w:szCs w:val="24"/>
        </w:rPr>
        <w:t>Students are enthusiastic about the quality of their education they receive</w:t>
      </w:r>
      <w:r w:rsidR="009F7941">
        <w:rPr>
          <w:sz w:val="24"/>
          <w:szCs w:val="24"/>
        </w:rPr>
        <w:t>.</w:t>
      </w:r>
    </w:p>
    <w:p w:rsidR="008E385E" w:rsidRDefault="008E385E" w:rsidP="00DC3FB9">
      <w:pPr>
        <w:rPr>
          <w:sz w:val="24"/>
          <w:szCs w:val="24"/>
        </w:rPr>
      </w:pPr>
    </w:p>
    <w:p w:rsidR="007B1339" w:rsidRPr="007571EF" w:rsidRDefault="007571EF" w:rsidP="007571EF">
      <w:pPr>
        <w:pStyle w:val="ListParagraph"/>
        <w:numPr>
          <w:ilvl w:val="0"/>
          <w:numId w:val="32"/>
        </w:numPr>
        <w:ind w:left="360"/>
        <w:rPr>
          <w:rFonts w:eastAsia="Times New Roman" w:cs="Arial"/>
          <w:color w:val="000000"/>
          <w:sz w:val="24"/>
          <w:szCs w:val="24"/>
        </w:rPr>
      </w:pPr>
      <w:r w:rsidRPr="007571EF">
        <w:rPr>
          <w:sz w:val="24"/>
          <w:szCs w:val="24"/>
        </w:rPr>
        <w:t>The external reviewers noted that ‘t</w:t>
      </w:r>
      <w:r w:rsidR="008E385E" w:rsidRPr="007571EF">
        <w:rPr>
          <w:sz w:val="24"/>
          <w:szCs w:val="24"/>
        </w:rPr>
        <w:t>he participation and accessibility of faculty is without a doubt a very strong point for the programs.</w:t>
      </w:r>
      <w:r w:rsidRPr="007571EF">
        <w:rPr>
          <w:sz w:val="24"/>
          <w:szCs w:val="24"/>
        </w:rPr>
        <w:t>’ Faculty are ‘t</w:t>
      </w:r>
      <w:r w:rsidR="008E385E" w:rsidRPr="007571EF">
        <w:rPr>
          <w:sz w:val="24"/>
          <w:szCs w:val="24"/>
        </w:rPr>
        <w:t>he driving</w:t>
      </w:r>
      <w:r w:rsidRPr="007571EF">
        <w:rPr>
          <w:sz w:val="24"/>
          <w:szCs w:val="24"/>
        </w:rPr>
        <w:t xml:space="preserve"> force and soul of the programs’.  Faculty members of the </w:t>
      </w:r>
      <w:r>
        <w:rPr>
          <w:sz w:val="24"/>
          <w:szCs w:val="24"/>
        </w:rPr>
        <w:t>environmental programs ‘</w:t>
      </w:r>
      <w:r w:rsidR="008E385E" w:rsidRPr="007571EF">
        <w:rPr>
          <w:sz w:val="24"/>
          <w:szCs w:val="24"/>
        </w:rPr>
        <w:t>are an unusually dedicated and talented group of professors that care immensely about the viability and excellence of the degree programs</w:t>
      </w:r>
      <w:r w:rsidR="009F7941" w:rsidRPr="007571EF">
        <w:rPr>
          <w:sz w:val="24"/>
          <w:szCs w:val="24"/>
        </w:rPr>
        <w:t>.</w:t>
      </w:r>
      <w:r>
        <w:rPr>
          <w:sz w:val="24"/>
          <w:szCs w:val="24"/>
        </w:rPr>
        <w:t>’</w:t>
      </w:r>
    </w:p>
    <w:p w:rsidR="00F93D3D" w:rsidRDefault="00F93D3D" w:rsidP="007571EF"/>
    <w:p w:rsidR="007571EF" w:rsidRPr="007571EF" w:rsidRDefault="007571EF" w:rsidP="007571EF">
      <w:pPr>
        <w:pStyle w:val="ListParagraph"/>
        <w:numPr>
          <w:ilvl w:val="0"/>
          <w:numId w:val="32"/>
        </w:numPr>
        <w:ind w:left="360"/>
        <w:rPr>
          <w:rFonts w:eastAsia="Times New Roman" w:cs="Arial"/>
          <w:b/>
          <w:color w:val="2E74B5" w:themeColor="accent1" w:themeShade="BF"/>
          <w:sz w:val="28"/>
          <w:szCs w:val="28"/>
        </w:rPr>
      </w:pPr>
      <w:r w:rsidRPr="007571EF">
        <w:rPr>
          <w:sz w:val="24"/>
          <w:szCs w:val="24"/>
        </w:rPr>
        <w:t xml:space="preserve">‘The </w:t>
      </w:r>
      <w:r w:rsidR="00F93D3D" w:rsidRPr="007571EF">
        <w:rPr>
          <w:sz w:val="24"/>
          <w:szCs w:val="24"/>
        </w:rPr>
        <w:t>School lives up to its mandate, being a very interdisciplinary home for a variety of degrees in both the Arts and the Sciences</w:t>
      </w:r>
      <w:r w:rsidRPr="007571EF">
        <w:rPr>
          <w:sz w:val="24"/>
          <w:szCs w:val="24"/>
        </w:rPr>
        <w:t xml:space="preserve">.’ The School </w:t>
      </w:r>
      <w:r>
        <w:rPr>
          <w:sz w:val="24"/>
          <w:szCs w:val="24"/>
        </w:rPr>
        <w:t>‘</w:t>
      </w:r>
      <w:r w:rsidRPr="007571EF">
        <w:rPr>
          <w:sz w:val="24"/>
          <w:szCs w:val="24"/>
        </w:rPr>
        <w:t>will</w:t>
      </w:r>
      <w:r>
        <w:rPr>
          <w:sz w:val="24"/>
          <w:szCs w:val="24"/>
        </w:rPr>
        <w:t xml:space="preserve"> provide a</w:t>
      </w:r>
      <w:r w:rsidR="008E385E" w:rsidRPr="007571EF">
        <w:rPr>
          <w:sz w:val="24"/>
          <w:szCs w:val="24"/>
        </w:rPr>
        <w:t xml:space="preserve"> "virtual house" to several related programs that should enhance the sense of belonging among the students, an important parameter to the success of students.</w:t>
      </w:r>
      <w:r>
        <w:rPr>
          <w:sz w:val="24"/>
          <w:szCs w:val="24"/>
        </w:rPr>
        <w:t>’</w:t>
      </w:r>
    </w:p>
    <w:p w:rsidR="008E385E" w:rsidRDefault="007571EF" w:rsidP="007571EF">
      <w:pPr>
        <w:pStyle w:val="ListParagraph"/>
        <w:ind w:left="360"/>
        <w:rPr>
          <w:rFonts w:eastAsia="Times New Roman" w:cs="Arial"/>
          <w:b/>
          <w:color w:val="2E74B5" w:themeColor="accent1" w:themeShade="BF"/>
          <w:sz w:val="28"/>
          <w:szCs w:val="28"/>
        </w:rPr>
      </w:pPr>
      <w:r>
        <w:rPr>
          <w:rFonts w:eastAsia="Times New Roman" w:cs="Arial"/>
          <w:b/>
          <w:color w:val="2E74B5" w:themeColor="accent1" w:themeShade="BF"/>
          <w:sz w:val="28"/>
          <w:szCs w:val="28"/>
        </w:rPr>
        <w:t xml:space="preserve"> </w:t>
      </w:r>
    </w:p>
    <w:p w:rsidR="00C959E2" w:rsidRPr="00C959E2" w:rsidRDefault="00C959E2" w:rsidP="00DC3FB9">
      <w:pPr>
        <w:pBdr>
          <w:bottom w:val="single" w:sz="2" w:space="1" w:color="auto"/>
        </w:pBdr>
        <w:rPr>
          <w:rFonts w:eastAsia="Times New Roman" w:cs="Arial"/>
          <w:b/>
          <w:color w:val="2E74B5" w:themeColor="accent1" w:themeShade="BF"/>
          <w:sz w:val="28"/>
          <w:szCs w:val="28"/>
        </w:rPr>
      </w:pPr>
      <w:r w:rsidRPr="00BD7293">
        <w:rPr>
          <w:rFonts w:eastAsia="Times New Roman" w:cs="Arial"/>
          <w:b/>
          <w:color w:val="3B5F4F"/>
          <w:sz w:val="28"/>
          <w:szCs w:val="28"/>
        </w:rPr>
        <w:t>OPPORTUNITIES FOR PROGRAM IMPROVEMENT AND ENHANCEMENT</w:t>
      </w:r>
    </w:p>
    <w:p w:rsidR="009F7941" w:rsidRDefault="009F7941" w:rsidP="009F7941">
      <w:pPr>
        <w:pStyle w:val="ListParagraph"/>
        <w:autoSpaceDE w:val="0"/>
        <w:autoSpaceDN w:val="0"/>
        <w:adjustRightInd w:val="0"/>
        <w:ind w:left="360"/>
        <w:rPr>
          <w:rFonts w:eastAsia="Calibri" w:cs="Arial"/>
          <w:color w:val="000000"/>
          <w:sz w:val="24"/>
          <w:szCs w:val="24"/>
          <w:lang w:eastAsia="en-CA"/>
        </w:rPr>
      </w:pPr>
    </w:p>
    <w:p w:rsidR="007571EF" w:rsidRPr="007571EF" w:rsidRDefault="00EC0E03" w:rsidP="00AC026E">
      <w:pPr>
        <w:pStyle w:val="ListParagraph"/>
        <w:numPr>
          <w:ilvl w:val="0"/>
          <w:numId w:val="26"/>
        </w:numPr>
        <w:autoSpaceDE w:val="0"/>
        <w:autoSpaceDN w:val="0"/>
        <w:adjustRightInd w:val="0"/>
        <w:ind w:left="360"/>
        <w:rPr>
          <w:sz w:val="24"/>
          <w:szCs w:val="24"/>
        </w:rPr>
      </w:pPr>
      <w:r w:rsidRPr="007571EF">
        <w:rPr>
          <w:rFonts w:eastAsia="Calibri" w:cs="Arial"/>
          <w:color w:val="000000"/>
          <w:sz w:val="24"/>
          <w:szCs w:val="24"/>
          <w:lang w:eastAsia="en-CA"/>
        </w:rPr>
        <w:t>The School of Environment presents an opportunity for increased synergies of resources and faculty in the offering of degree programs.</w:t>
      </w:r>
      <w:r w:rsidR="009F7941" w:rsidRPr="007571EF">
        <w:rPr>
          <w:rFonts w:eastAsia="Calibri" w:cs="Arial"/>
          <w:color w:val="000000"/>
          <w:sz w:val="24"/>
          <w:szCs w:val="24"/>
          <w:lang w:eastAsia="en-CA"/>
        </w:rPr>
        <w:t xml:space="preserve"> </w:t>
      </w:r>
      <w:r w:rsidR="00CE03CB" w:rsidRPr="007571EF">
        <w:rPr>
          <w:rFonts w:eastAsia="Calibri" w:cs="Arial"/>
          <w:color w:val="000000"/>
          <w:sz w:val="24"/>
          <w:szCs w:val="24"/>
          <w:lang w:eastAsia="en-CA"/>
        </w:rPr>
        <w:t xml:space="preserve">The School should review each degree program and its curriculum offerings; and consider opportunities for streamlining courses that offer similar </w:t>
      </w:r>
      <w:r w:rsidR="00A551D2" w:rsidRPr="007571EF">
        <w:rPr>
          <w:rFonts w:eastAsia="Calibri" w:cs="Arial"/>
          <w:color w:val="000000"/>
          <w:sz w:val="24"/>
          <w:szCs w:val="24"/>
          <w:lang w:eastAsia="en-CA"/>
        </w:rPr>
        <w:t>curriculum.</w:t>
      </w:r>
      <w:r w:rsidR="00A551D2" w:rsidRPr="007571EF">
        <w:rPr>
          <w:sz w:val="24"/>
          <w:szCs w:val="24"/>
        </w:rPr>
        <w:t xml:space="preserve"> The</w:t>
      </w:r>
      <w:r w:rsidR="007571EF" w:rsidRPr="007571EF">
        <w:rPr>
          <w:sz w:val="24"/>
          <w:szCs w:val="24"/>
        </w:rPr>
        <w:t xml:space="preserve"> School should consider working more closely with ‘related disciplines such as biology’ to ‘enhance the learning and teaching environment’ of its degree programs.</w:t>
      </w:r>
    </w:p>
    <w:p w:rsidR="00CE03CB" w:rsidRPr="00CE03CB" w:rsidRDefault="00CE03CB" w:rsidP="007571EF">
      <w:pPr>
        <w:pStyle w:val="ListParagraph"/>
        <w:ind w:hanging="360"/>
        <w:rPr>
          <w:rFonts w:eastAsia="Calibri" w:cs="Arial"/>
          <w:color w:val="000000"/>
          <w:sz w:val="24"/>
          <w:szCs w:val="24"/>
          <w:lang w:eastAsia="en-CA"/>
        </w:rPr>
      </w:pPr>
    </w:p>
    <w:p w:rsidR="00CE03CB" w:rsidRPr="007571EF" w:rsidRDefault="00EC0E03" w:rsidP="007571EF">
      <w:pPr>
        <w:pStyle w:val="ListParagraph"/>
        <w:numPr>
          <w:ilvl w:val="0"/>
          <w:numId w:val="26"/>
        </w:numPr>
        <w:autoSpaceDE w:val="0"/>
        <w:autoSpaceDN w:val="0"/>
        <w:adjustRightInd w:val="0"/>
        <w:ind w:left="360"/>
        <w:rPr>
          <w:rFonts w:eastAsia="Calibri" w:cs="Arial"/>
          <w:color w:val="000000"/>
          <w:sz w:val="24"/>
          <w:szCs w:val="24"/>
          <w:lang w:eastAsia="en-CA"/>
        </w:rPr>
      </w:pPr>
      <w:r w:rsidRPr="007571EF">
        <w:rPr>
          <w:rFonts w:eastAsia="Calibri" w:cs="Arial"/>
          <w:color w:val="000000"/>
          <w:sz w:val="24"/>
          <w:szCs w:val="24"/>
          <w:lang w:eastAsia="en-CA"/>
        </w:rPr>
        <w:t>Degree pathways and nomenclature need to be clearly articulated to students.</w:t>
      </w:r>
      <w:r w:rsidR="007571EF" w:rsidRPr="007571EF">
        <w:rPr>
          <w:rFonts w:eastAsia="Calibri" w:cs="Arial"/>
          <w:color w:val="000000"/>
          <w:sz w:val="24"/>
          <w:szCs w:val="24"/>
          <w:lang w:eastAsia="en-CA"/>
        </w:rPr>
        <w:t xml:space="preserve"> </w:t>
      </w:r>
      <w:r w:rsidR="00CE03CB" w:rsidRPr="007571EF">
        <w:rPr>
          <w:sz w:val="24"/>
          <w:szCs w:val="32"/>
        </w:rPr>
        <w:t>Increasing the number of required courses, even if by only a few, would work in favour of a more equitable skillset among graduating students.</w:t>
      </w:r>
    </w:p>
    <w:p w:rsidR="00CE03CB" w:rsidRDefault="00CE03CB" w:rsidP="007571EF">
      <w:pPr>
        <w:autoSpaceDE w:val="0"/>
        <w:autoSpaceDN w:val="0"/>
        <w:adjustRightInd w:val="0"/>
        <w:ind w:left="284" w:hanging="360"/>
        <w:rPr>
          <w:sz w:val="24"/>
          <w:szCs w:val="32"/>
        </w:rPr>
      </w:pPr>
    </w:p>
    <w:p w:rsidR="009F7941" w:rsidRPr="009F7941" w:rsidRDefault="009F7941" w:rsidP="007571EF">
      <w:pPr>
        <w:pStyle w:val="ListParagraph"/>
        <w:numPr>
          <w:ilvl w:val="0"/>
          <w:numId w:val="32"/>
        </w:numPr>
        <w:autoSpaceDE w:val="0"/>
        <w:autoSpaceDN w:val="0"/>
        <w:adjustRightInd w:val="0"/>
        <w:ind w:left="360"/>
        <w:rPr>
          <w:rFonts w:eastAsia="Times New Roman" w:cs="Arial"/>
          <w:sz w:val="24"/>
          <w:szCs w:val="24"/>
        </w:rPr>
      </w:pPr>
      <w:r>
        <w:rPr>
          <w:sz w:val="24"/>
          <w:szCs w:val="32"/>
        </w:rPr>
        <w:t>Students (as well as faculty) indicated that the School should consider developing</w:t>
      </w:r>
      <w:r w:rsidRPr="009F7941">
        <w:rPr>
          <w:sz w:val="24"/>
          <w:szCs w:val="32"/>
        </w:rPr>
        <w:t xml:space="preserve"> increased experiential opportunities</w:t>
      </w:r>
      <w:r>
        <w:rPr>
          <w:sz w:val="24"/>
          <w:szCs w:val="32"/>
        </w:rPr>
        <w:t>.</w:t>
      </w:r>
    </w:p>
    <w:p w:rsidR="009F7941" w:rsidRPr="009F7941" w:rsidRDefault="009F7941" w:rsidP="007571EF">
      <w:pPr>
        <w:pStyle w:val="ListParagraph"/>
        <w:ind w:hanging="360"/>
        <w:rPr>
          <w:sz w:val="24"/>
          <w:szCs w:val="32"/>
        </w:rPr>
      </w:pPr>
    </w:p>
    <w:p w:rsidR="00CE03CB" w:rsidRDefault="009F7941" w:rsidP="007571EF">
      <w:pPr>
        <w:pStyle w:val="ListParagraph"/>
        <w:numPr>
          <w:ilvl w:val="0"/>
          <w:numId w:val="32"/>
        </w:numPr>
        <w:autoSpaceDE w:val="0"/>
        <w:autoSpaceDN w:val="0"/>
        <w:adjustRightInd w:val="0"/>
        <w:ind w:left="360"/>
        <w:rPr>
          <w:rFonts w:eastAsia="Times New Roman" w:cs="Arial"/>
          <w:sz w:val="24"/>
          <w:szCs w:val="24"/>
        </w:rPr>
      </w:pPr>
      <w:r>
        <w:rPr>
          <w:sz w:val="24"/>
          <w:szCs w:val="32"/>
        </w:rPr>
        <w:t>The</w:t>
      </w:r>
      <w:r w:rsidR="008E385E" w:rsidRPr="009F7941">
        <w:rPr>
          <w:sz w:val="24"/>
          <w:szCs w:val="24"/>
        </w:rPr>
        <w:t xml:space="preserve"> Sustainable Agriculture and Food Systems program </w:t>
      </w:r>
      <w:r>
        <w:rPr>
          <w:sz w:val="24"/>
          <w:szCs w:val="24"/>
        </w:rPr>
        <w:t>would benefit ‘</w:t>
      </w:r>
      <w:r w:rsidR="008E385E" w:rsidRPr="009F7941">
        <w:rPr>
          <w:sz w:val="24"/>
          <w:szCs w:val="24"/>
        </w:rPr>
        <w:t>from a more integrated use of the experimental farm</w:t>
      </w:r>
      <w:r>
        <w:rPr>
          <w:sz w:val="24"/>
          <w:szCs w:val="24"/>
        </w:rPr>
        <w:t>’. A farm manager would enhance the ability of the ‘program to deliver experiential education.’</w:t>
      </w:r>
      <w:r>
        <w:rPr>
          <w:rFonts w:eastAsia="Times New Roman" w:cs="Arial"/>
          <w:sz w:val="24"/>
          <w:szCs w:val="24"/>
        </w:rPr>
        <w:t xml:space="preserve"> </w:t>
      </w:r>
    </w:p>
    <w:p w:rsidR="007571EF" w:rsidRPr="007571EF" w:rsidRDefault="007571EF" w:rsidP="007571EF">
      <w:pPr>
        <w:pStyle w:val="ListParagraph"/>
        <w:ind w:hanging="360"/>
        <w:rPr>
          <w:rFonts w:eastAsia="Times New Roman" w:cs="Arial"/>
          <w:sz w:val="24"/>
          <w:szCs w:val="24"/>
        </w:rPr>
      </w:pPr>
    </w:p>
    <w:p w:rsidR="007571EF" w:rsidRDefault="007571EF" w:rsidP="007571EF">
      <w:pPr>
        <w:pStyle w:val="ListParagraph"/>
        <w:numPr>
          <w:ilvl w:val="0"/>
          <w:numId w:val="32"/>
        </w:numPr>
        <w:ind w:left="360"/>
        <w:rPr>
          <w:sz w:val="24"/>
          <w:szCs w:val="24"/>
        </w:rPr>
      </w:pPr>
      <w:r>
        <w:rPr>
          <w:sz w:val="24"/>
          <w:szCs w:val="32"/>
        </w:rPr>
        <w:t xml:space="preserve">The </w:t>
      </w:r>
      <w:r w:rsidRPr="009F7941">
        <w:rPr>
          <w:sz w:val="24"/>
          <w:szCs w:val="32"/>
        </w:rPr>
        <w:t xml:space="preserve">Fleming-to-Trent </w:t>
      </w:r>
      <w:r>
        <w:rPr>
          <w:sz w:val="24"/>
          <w:szCs w:val="32"/>
        </w:rPr>
        <w:t>E</w:t>
      </w:r>
      <w:r w:rsidRPr="009F7941">
        <w:rPr>
          <w:sz w:val="24"/>
          <w:szCs w:val="32"/>
        </w:rPr>
        <w:t xml:space="preserve">cological </w:t>
      </w:r>
      <w:r>
        <w:rPr>
          <w:sz w:val="24"/>
          <w:szCs w:val="32"/>
        </w:rPr>
        <w:t>R</w:t>
      </w:r>
      <w:r w:rsidRPr="009F7941">
        <w:rPr>
          <w:sz w:val="24"/>
          <w:szCs w:val="32"/>
        </w:rPr>
        <w:t>estoration program is unique in its college-to</w:t>
      </w:r>
      <w:r>
        <w:rPr>
          <w:sz w:val="24"/>
          <w:szCs w:val="32"/>
        </w:rPr>
        <w:t>-university delivery.</w:t>
      </w:r>
    </w:p>
    <w:p w:rsidR="007571EF" w:rsidRDefault="007571EF" w:rsidP="007571EF">
      <w:pPr>
        <w:pStyle w:val="ListParagraph"/>
        <w:ind w:left="360" w:hanging="360"/>
        <w:rPr>
          <w:sz w:val="24"/>
          <w:szCs w:val="24"/>
        </w:rPr>
      </w:pPr>
    </w:p>
    <w:p w:rsidR="008E385E" w:rsidRPr="001A370B" w:rsidRDefault="008E385E" w:rsidP="00922BC9">
      <w:pPr>
        <w:autoSpaceDE w:val="0"/>
        <w:autoSpaceDN w:val="0"/>
        <w:adjustRightInd w:val="0"/>
        <w:ind w:left="284"/>
        <w:rPr>
          <w:rFonts w:eastAsia="Times New Roman" w:cs="Arial"/>
          <w:sz w:val="24"/>
          <w:szCs w:val="24"/>
        </w:rPr>
      </w:pPr>
    </w:p>
    <w:p w:rsidR="009D7FA4" w:rsidRDefault="009D7FA4" w:rsidP="00DC3FB9">
      <w:pPr>
        <w:pBdr>
          <w:bottom w:val="single" w:sz="2" w:space="1" w:color="auto"/>
        </w:pBdr>
        <w:rPr>
          <w:rFonts w:eastAsia="Times New Roman" w:cstheme="minorHAnsi"/>
          <w:b/>
          <w:color w:val="3B5F4F"/>
          <w:sz w:val="28"/>
          <w:szCs w:val="28"/>
        </w:rPr>
      </w:pPr>
    </w:p>
    <w:p w:rsidR="009D7FA4" w:rsidRDefault="009D7FA4" w:rsidP="00DC3FB9">
      <w:pPr>
        <w:pBdr>
          <w:bottom w:val="single" w:sz="2" w:space="1" w:color="auto"/>
        </w:pBdr>
        <w:rPr>
          <w:rFonts w:eastAsia="Times New Roman" w:cstheme="minorHAnsi"/>
          <w:b/>
          <w:color w:val="3B5F4F"/>
          <w:sz w:val="28"/>
          <w:szCs w:val="28"/>
        </w:rPr>
      </w:pPr>
    </w:p>
    <w:p w:rsidR="009D7FA4" w:rsidRDefault="009D7FA4" w:rsidP="00DC3FB9">
      <w:pPr>
        <w:pBdr>
          <w:bottom w:val="single" w:sz="2" w:space="1" w:color="auto"/>
        </w:pBdr>
        <w:rPr>
          <w:rFonts w:eastAsia="Times New Roman" w:cstheme="minorHAnsi"/>
          <w:b/>
          <w:color w:val="3B5F4F"/>
          <w:sz w:val="28"/>
          <w:szCs w:val="28"/>
        </w:rPr>
      </w:pPr>
    </w:p>
    <w:p w:rsidR="00C959E2" w:rsidRPr="00BD7293" w:rsidRDefault="00C959E2" w:rsidP="00DC3FB9">
      <w:pPr>
        <w:pBdr>
          <w:bottom w:val="single" w:sz="2" w:space="1" w:color="auto"/>
        </w:pBdr>
        <w:rPr>
          <w:rFonts w:eastAsia="Times New Roman" w:cstheme="minorHAnsi"/>
          <w:b/>
          <w:color w:val="3B5F4F"/>
          <w:sz w:val="28"/>
          <w:szCs w:val="28"/>
        </w:rPr>
      </w:pPr>
      <w:r w:rsidRPr="00BD7293">
        <w:rPr>
          <w:rFonts w:eastAsia="Times New Roman" w:cstheme="minorHAnsi"/>
          <w:b/>
          <w:color w:val="3B5F4F"/>
          <w:sz w:val="28"/>
          <w:szCs w:val="28"/>
        </w:rPr>
        <w:t xml:space="preserve">COMPLETE LIST OF RECOMMENDATIONS  </w:t>
      </w:r>
    </w:p>
    <w:p w:rsidR="00C959E2" w:rsidRDefault="00C959E2" w:rsidP="001E2EDB">
      <w:pPr>
        <w:tabs>
          <w:tab w:val="left" w:pos="360"/>
          <w:tab w:val="left" w:pos="1560"/>
          <w:tab w:val="right" w:pos="5760"/>
        </w:tabs>
        <w:rPr>
          <w:rFonts w:eastAsia="Times New Roman" w:cstheme="minorHAnsi"/>
          <w:i/>
          <w:sz w:val="24"/>
          <w:szCs w:val="24"/>
        </w:rPr>
      </w:pPr>
    </w:p>
    <w:p w:rsidR="001E2EDB" w:rsidRPr="001E2EDB" w:rsidRDefault="001E2EDB" w:rsidP="00C94EAE">
      <w:pPr>
        <w:numPr>
          <w:ilvl w:val="0"/>
          <w:numId w:val="29"/>
        </w:numPr>
        <w:tabs>
          <w:tab w:val="left" w:pos="360"/>
          <w:tab w:val="left" w:pos="1560"/>
          <w:tab w:val="right" w:pos="5760"/>
        </w:tabs>
        <w:ind w:left="360"/>
        <w:rPr>
          <w:rFonts w:eastAsia="Times New Roman" w:cstheme="minorHAnsi"/>
          <w:i/>
          <w:sz w:val="24"/>
          <w:szCs w:val="24"/>
        </w:rPr>
      </w:pPr>
      <w:r w:rsidRPr="001E2EDB">
        <w:rPr>
          <w:rFonts w:eastAsia="Times New Roman" w:cstheme="minorHAnsi"/>
          <w:i/>
          <w:sz w:val="24"/>
          <w:szCs w:val="24"/>
        </w:rPr>
        <w:t>Recommendations 1</w:t>
      </w:r>
      <w:r w:rsidR="00C94EAE">
        <w:rPr>
          <w:rFonts w:eastAsia="Times New Roman" w:cstheme="minorHAnsi"/>
          <w:i/>
          <w:sz w:val="24"/>
          <w:szCs w:val="24"/>
        </w:rPr>
        <w:t xml:space="preserve">a, 2, 3 </w:t>
      </w:r>
      <w:r w:rsidRPr="001E2EDB">
        <w:rPr>
          <w:rFonts w:eastAsia="Times New Roman" w:cstheme="minorHAnsi"/>
          <w:i/>
          <w:sz w:val="24"/>
          <w:szCs w:val="24"/>
        </w:rPr>
        <w:t xml:space="preserve">were official recommendations from the External Reviewers. </w:t>
      </w:r>
    </w:p>
    <w:p w:rsidR="00C94EAE" w:rsidRDefault="001E2EDB" w:rsidP="00C94EAE">
      <w:pPr>
        <w:numPr>
          <w:ilvl w:val="0"/>
          <w:numId w:val="28"/>
        </w:numPr>
        <w:tabs>
          <w:tab w:val="left" w:pos="360"/>
          <w:tab w:val="left" w:pos="1560"/>
          <w:tab w:val="right" w:pos="5760"/>
        </w:tabs>
        <w:ind w:left="360"/>
        <w:rPr>
          <w:rFonts w:eastAsia="Times New Roman" w:cstheme="minorHAnsi"/>
          <w:i/>
          <w:sz w:val="24"/>
          <w:szCs w:val="24"/>
        </w:rPr>
      </w:pPr>
      <w:r w:rsidRPr="001E2EDB">
        <w:rPr>
          <w:rFonts w:eastAsia="Times New Roman" w:cstheme="minorHAnsi"/>
          <w:i/>
          <w:sz w:val="24"/>
          <w:szCs w:val="24"/>
        </w:rPr>
        <w:t xml:space="preserve">Recommendations </w:t>
      </w:r>
      <w:r w:rsidR="00C94EAE">
        <w:rPr>
          <w:rFonts w:eastAsia="Times New Roman" w:cstheme="minorHAnsi"/>
          <w:i/>
          <w:sz w:val="24"/>
          <w:szCs w:val="24"/>
        </w:rPr>
        <w:t>1b and 5 were recommended by the Dean.</w:t>
      </w:r>
    </w:p>
    <w:p w:rsidR="00C94EAE" w:rsidRPr="00C94EAE" w:rsidRDefault="00C94EAE" w:rsidP="00C94EAE">
      <w:pPr>
        <w:numPr>
          <w:ilvl w:val="0"/>
          <w:numId w:val="28"/>
        </w:numPr>
        <w:tabs>
          <w:tab w:val="left" w:pos="360"/>
          <w:tab w:val="left" w:pos="1560"/>
          <w:tab w:val="right" w:pos="5760"/>
        </w:tabs>
        <w:ind w:left="360"/>
        <w:rPr>
          <w:rFonts w:eastAsia="Times New Roman" w:cstheme="minorHAnsi"/>
          <w:b/>
          <w:color w:val="0070C0"/>
          <w:sz w:val="24"/>
          <w:szCs w:val="24"/>
          <w:u w:val="single"/>
        </w:rPr>
      </w:pPr>
      <w:r>
        <w:rPr>
          <w:rFonts w:eastAsia="Times New Roman" w:cstheme="minorHAnsi"/>
          <w:i/>
          <w:sz w:val="24"/>
          <w:szCs w:val="24"/>
        </w:rPr>
        <w:t>Recommendation 4 was f</w:t>
      </w:r>
      <w:r w:rsidR="001E2EDB" w:rsidRPr="001E2EDB">
        <w:rPr>
          <w:rFonts w:eastAsia="Times New Roman" w:cstheme="minorHAnsi"/>
          <w:i/>
          <w:sz w:val="24"/>
          <w:szCs w:val="24"/>
        </w:rPr>
        <w:t>lagged by the reviewers</w:t>
      </w:r>
      <w:r>
        <w:rPr>
          <w:rFonts w:eastAsia="Times New Roman" w:cstheme="minorHAnsi"/>
          <w:i/>
          <w:sz w:val="24"/>
          <w:szCs w:val="24"/>
        </w:rPr>
        <w:t xml:space="preserve"> and is under Program consideration.</w:t>
      </w:r>
    </w:p>
    <w:p w:rsidR="00C94EAE" w:rsidRDefault="00C94EAE" w:rsidP="00C94EAE">
      <w:pPr>
        <w:tabs>
          <w:tab w:val="left" w:pos="360"/>
          <w:tab w:val="left" w:pos="1560"/>
          <w:tab w:val="right" w:pos="5760"/>
        </w:tabs>
        <w:ind w:left="360"/>
        <w:rPr>
          <w:rFonts w:eastAsia="Times New Roman" w:cstheme="minorHAnsi"/>
          <w:b/>
          <w:color w:val="0070C0"/>
          <w:sz w:val="24"/>
          <w:szCs w:val="24"/>
          <w:u w:val="single"/>
        </w:rPr>
      </w:pPr>
      <w:r>
        <w:rPr>
          <w:rFonts w:eastAsia="Times New Roman" w:cstheme="minorHAnsi"/>
          <w:b/>
          <w:color w:val="0070C0"/>
          <w:sz w:val="24"/>
          <w:szCs w:val="24"/>
          <w:u w:val="single"/>
        </w:rPr>
        <w:t xml:space="preserve"> </w:t>
      </w:r>
    </w:p>
    <w:p w:rsidR="00C959E2" w:rsidRPr="00BD7293" w:rsidRDefault="00C959E2" w:rsidP="00C94EAE">
      <w:pPr>
        <w:tabs>
          <w:tab w:val="left" w:pos="1560"/>
          <w:tab w:val="right" w:pos="5760"/>
        </w:tabs>
        <w:rPr>
          <w:rFonts w:eastAsia="Times New Roman" w:cstheme="minorHAnsi"/>
          <w:color w:val="3B5F4F"/>
          <w:sz w:val="24"/>
          <w:szCs w:val="24"/>
          <w:u w:val="single"/>
        </w:rPr>
      </w:pPr>
      <w:r w:rsidRPr="00BD7293">
        <w:rPr>
          <w:rFonts w:eastAsia="Times New Roman" w:cstheme="minorHAnsi"/>
          <w:b/>
          <w:color w:val="3B5F4F"/>
          <w:sz w:val="24"/>
          <w:szCs w:val="24"/>
          <w:u w:val="single"/>
        </w:rPr>
        <w:t>RECOMMENDATION 1</w:t>
      </w:r>
    </w:p>
    <w:p w:rsidR="00EC0E03" w:rsidRPr="00BD7293" w:rsidRDefault="00886629" w:rsidP="00EC0E03">
      <w:pPr>
        <w:spacing w:after="160" w:line="259" w:lineRule="auto"/>
        <w:contextualSpacing/>
        <w:rPr>
          <w:color w:val="3B5F4F"/>
          <w:sz w:val="24"/>
          <w:szCs w:val="32"/>
        </w:rPr>
      </w:pPr>
      <w:r>
        <w:rPr>
          <w:b/>
          <w:color w:val="3B5F4F"/>
          <w:sz w:val="24"/>
          <w:szCs w:val="32"/>
        </w:rPr>
        <w:t>That the School of Environment develop a five-year succession plan that clearly identifies the resources needed to support the School and</w:t>
      </w:r>
      <w:r w:rsidR="00335252">
        <w:rPr>
          <w:b/>
          <w:color w:val="3B5F4F"/>
          <w:sz w:val="24"/>
          <w:szCs w:val="32"/>
        </w:rPr>
        <w:t xml:space="preserve"> the degree programs managed by the School.</w:t>
      </w:r>
    </w:p>
    <w:p w:rsidR="00EC0E03" w:rsidRDefault="00EC0E03" w:rsidP="00DC3FB9">
      <w:pPr>
        <w:suppressAutoHyphens/>
        <w:ind w:right="267"/>
        <w:rPr>
          <w:rFonts w:eastAsia="Times New Roman" w:cstheme="minorHAnsi"/>
          <w:sz w:val="24"/>
          <w:szCs w:val="24"/>
          <w:lang w:eastAsia="zh-CN"/>
        </w:rPr>
      </w:pPr>
    </w:p>
    <w:p w:rsidR="006E33B6" w:rsidRPr="006E33B6" w:rsidRDefault="006E33B6" w:rsidP="00DC3FB9">
      <w:pPr>
        <w:suppressAutoHyphens/>
        <w:ind w:right="267"/>
        <w:rPr>
          <w:rFonts w:eastAsia="Times New Roman" w:cstheme="minorHAnsi"/>
          <w:sz w:val="24"/>
          <w:szCs w:val="24"/>
          <w:u w:val="single"/>
          <w:lang w:eastAsia="zh-CN"/>
        </w:rPr>
      </w:pPr>
      <w:r w:rsidRPr="006E33B6">
        <w:rPr>
          <w:rFonts w:eastAsia="Times New Roman" w:cstheme="minorHAnsi"/>
          <w:sz w:val="24"/>
          <w:szCs w:val="24"/>
          <w:u w:val="single"/>
          <w:lang w:eastAsia="zh-CN"/>
        </w:rPr>
        <w:t>Program Response</w:t>
      </w:r>
    </w:p>
    <w:p w:rsidR="00BB68BC" w:rsidRDefault="008E385E" w:rsidP="00DC3FB9">
      <w:pPr>
        <w:suppressAutoHyphens/>
        <w:ind w:right="267"/>
        <w:rPr>
          <w:rFonts w:eastAsia="Times New Roman" w:cstheme="minorHAnsi"/>
          <w:sz w:val="24"/>
          <w:szCs w:val="24"/>
          <w:lang w:eastAsia="zh-CN"/>
        </w:rPr>
      </w:pPr>
      <w:r>
        <w:rPr>
          <w:rFonts w:eastAsia="Times New Roman" w:cstheme="minorHAnsi"/>
          <w:sz w:val="24"/>
          <w:szCs w:val="24"/>
          <w:lang w:eastAsia="zh-CN"/>
        </w:rPr>
        <w:t xml:space="preserve">The </w:t>
      </w:r>
      <w:r w:rsidR="00335252">
        <w:rPr>
          <w:rFonts w:eastAsia="Times New Roman" w:cstheme="minorHAnsi"/>
          <w:sz w:val="24"/>
          <w:szCs w:val="24"/>
          <w:lang w:eastAsia="zh-CN"/>
        </w:rPr>
        <w:t>School</w:t>
      </w:r>
      <w:r>
        <w:rPr>
          <w:rFonts w:eastAsia="Times New Roman" w:cstheme="minorHAnsi"/>
          <w:sz w:val="24"/>
          <w:szCs w:val="24"/>
          <w:lang w:eastAsia="zh-CN"/>
        </w:rPr>
        <w:t xml:space="preserve"> agrees that it is essential to develop a succession plan to ensure teaching and research capacities remain at the forefront of scholarship in environmental science and studies. Clarity on the university’s commitment of resources would be helpful in planning.</w:t>
      </w:r>
    </w:p>
    <w:p w:rsidR="008E385E" w:rsidRDefault="008E385E" w:rsidP="00DC3FB9">
      <w:pPr>
        <w:suppressAutoHyphens/>
        <w:ind w:right="267"/>
        <w:rPr>
          <w:rFonts w:eastAsia="Times New Roman" w:cstheme="minorHAnsi"/>
          <w:sz w:val="24"/>
          <w:szCs w:val="24"/>
          <w:lang w:eastAsia="zh-CN"/>
        </w:rPr>
      </w:pPr>
    </w:p>
    <w:p w:rsidR="006E33B6" w:rsidRPr="006E33B6" w:rsidRDefault="006E33B6" w:rsidP="00DC3FB9">
      <w:pPr>
        <w:suppressAutoHyphens/>
        <w:ind w:right="267"/>
        <w:rPr>
          <w:rFonts w:eastAsia="Times New Roman" w:cstheme="minorHAnsi"/>
          <w:sz w:val="24"/>
          <w:szCs w:val="24"/>
          <w:u w:val="single"/>
          <w:lang w:eastAsia="zh-CN"/>
        </w:rPr>
      </w:pPr>
      <w:r w:rsidRPr="006E33B6">
        <w:rPr>
          <w:rFonts w:eastAsia="Times New Roman" w:cstheme="minorHAnsi"/>
          <w:sz w:val="24"/>
          <w:szCs w:val="24"/>
          <w:u w:val="single"/>
          <w:lang w:eastAsia="zh-CN"/>
        </w:rPr>
        <w:t>Decanal Response</w:t>
      </w:r>
    </w:p>
    <w:p w:rsidR="006E33B6" w:rsidRDefault="00F93D3D" w:rsidP="00DC3FB9">
      <w:pPr>
        <w:suppressAutoHyphens/>
        <w:ind w:right="267"/>
        <w:rPr>
          <w:rFonts w:eastAsia="Times New Roman" w:cstheme="minorHAnsi"/>
          <w:sz w:val="24"/>
          <w:szCs w:val="24"/>
          <w:lang w:eastAsia="zh-CN"/>
        </w:rPr>
      </w:pPr>
      <w:r>
        <w:rPr>
          <w:rFonts w:eastAsia="Times New Roman" w:cstheme="minorHAnsi"/>
          <w:sz w:val="24"/>
          <w:szCs w:val="24"/>
          <w:lang w:eastAsia="zh-CN"/>
        </w:rPr>
        <w:t>A succession plan addressing impending or expected</w:t>
      </w:r>
      <w:r w:rsidR="004B6F4A">
        <w:rPr>
          <w:rFonts w:eastAsia="Times New Roman" w:cstheme="minorHAnsi"/>
          <w:sz w:val="24"/>
          <w:szCs w:val="24"/>
          <w:lang w:eastAsia="zh-CN"/>
        </w:rPr>
        <w:t xml:space="preserve"> retirements must be developed, and should take into consideration the proposed curriculum review (Recommendation 2)</w:t>
      </w:r>
    </w:p>
    <w:p w:rsidR="005411C9" w:rsidRDefault="005411C9" w:rsidP="00DC3FB9">
      <w:pPr>
        <w:suppressAutoHyphens/>
        <w:ind w:right="267"/>
        <w:rPr>
          <w:rFonts w:eastAsia="Times New Roman" w:cstheme="minorHAnsi"/>
          <w:sz w:val="24"/>
          <w:szCs w:val="24"/>
          <w:lang w:eastAsia="zh-CN"/>
        </w:rPr>
      </w:pPr>
    </w:p>
    <w:p w:rsidR="00C959E2" w:rsidRPr="00BD7293" w:rsidRDefault="00C959E2" w:rsidP="00DC3FB9">
      <w:pPr>
        <w:suppressAutoHyphens/>
        <w:ind w:right="481"/>
        <w:rPr>
          <w:rFonts w:eastAsia="Times New Roman" w:cstheme="minorHAnsi"/>
          <w:b/>
          <w:color w:val="3B5F4F"/>
          <w:sz w:val="24"/>
          <w:szCs w:val="24"/>
          <w:u w:val="single"/>
          <w:lang w:eastAsia="zh-CN"/>
        </w:rPr>
      </w:pPr>
      <w:r w:rsidRPr="00BD7293">
        <w:rPr>
          <w:rFonts w:eastAsia="Times New Roman" w:cstheme="minorHAnsi"/>
          <w:b/>
          <w:color w:val="3B5F4F"/>
          <w:sz w:val="24"/>
          <w:szCs w:val="24"/>
          <w:u w:val="single"/>
          <w:lang w:eastAsia="zh-CN"/>
        </w:rPr>
        <w:t>RECOMMENDATION 2</w:t>
      </w:r>
    </w:p>
    <w:p w:rsidR="009D7FA4" w:rsidRDefault="009D7FA4" w:rsidP="009D7FA4">
      <w:pPr>
        <w:pStyle w:val="ListParagraph"/>
        <w:numPr>
          <w:ilvl w:val="0"/>
          <w:numId w:val="30"/>
        </w:numPr>
        <w:spacing w:after="160" w:line="259" w:lineRule="auto"/>
        <w:ind w:left="337"/>
        <w:rPr>
          <w:b/>
          <w:color w:val="3B5F4F"/>
          <w:sz w:val="24"/>
          <w:szCs w:val="24"/>
        </w:rPr>
      </w:pPr>
      <w:r w:rsidRPr="009D7FA4">
        <w:rPr>
          <w:b/>
          <w:color w:val="3B5F4F"/>
          <w:sz w:val="24"/>
          <w:szCs w:val="24"/>
        </w:rPr>
        <w:t>That the School conduct a curriculum review of all of the degree programs reviewed, to be completed in conjunction with succession planning.</w:t>
      </w:r>
    </w:p>
    <w:p w:rsidR="000D101C" w:rsidRPr="009D7FA4" w:rsidRDefault="000D101C" w:rsidP="009D7FA4">
      <w:pPr>
        <w:pStyle w:val="ListParagraph"/>
        <w:numPr>
          <w:ilvl w:val="0"/>
          <w:numId w:val="30"/>
        </w:numPr>
        <w:spacing w:after="160" w:line="259" w:lineRule="auto"/>
        <w:ind w:left="337"/>
        <w:rPr>
          <w:b/>
          <w:color w:val="3B5F4F"/>
          <w:sz w:val="24"/>
          <w:szCs w:val="24"/>
        </w:rPr>
      </w:pPr>
      <w:r w:rsidRPr="009D7FA4">
        <w:rPr>
          <w:rFonts w:eastAsia="Times New Roman" w:cstheme="minorHAnsi"/>
          <w:b/>
          <w:color w:val="3B5F4F"/>
          <w:sz w:val="24"/>
          <w:szCs w:val="24"/>
          <w:lang w:eastAsia="zh-CN"/>
        </w:rPr>
        <w:t xml:space="preserve">That the Sustainable Agriculture and Food Systems degree be properly defined to provide for a distinct and clear set of expectations and requirements in order to ensure the success of students. </w:t>
      </w:r>
    </w:p>
    <w:p w:rsidR="00F714C6" w:rsidRPr="00C959E2" w:rsidRDefault="00F714C6"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BB68BC" w:rsidRDefault="008E385E" w:rsidP="005411C9">
      <w:pPr>
        <w:suppressAutoHyphens/>
        <w:ind w:right="267"/>
        <w:rPr>
          <w:rFonts w:eastAsia="Times New Roman" w:cstheme="minorHAnsi"/>
          <w:sz w:val="24"/>
          <w:szCs w:val="24"/>
          <w:lang w:eastAsia="zh-CN"/>
        </w:rPr>
      </w:pPr>
      <w:r>
        <w:rPr>
          <w:rFonts w:eastAsia="Times New Roman" w:cstheme="minorHAnsi"/>
          <w:sz w:val="24"/>
          <w:szCs w:val="24"/>
          <w:lang w:eastAsia="zh-CN"/>
        </w:rPr>
        <w:t xml:space="preserve">The School of the Environment will begin a broad curriculum review in Fall 2016. This will allow </w:t>
      </w:r>
      <w:r w:rsidR="003372B0">
        <w:rPr>
          <w:rFonts w:eastAsia="Times New Roman" w:cstheme="minorHAnsi"/>
          <w:sz w:val="24"/>
          <w:szCs w:val="24"/>
          <w:lang w:eastAsia="zh-CN"/>
        </w:rPr>
        <w:t>the School to better develop a succession plan, identify future teaching requirements, identify greater efficiencies in teaching, and consider revising degree structures. Course requirements may be further defined to ensure that all students are achieving their degree learning outcomes.</w:t>
      </w:r>
    </w:p>
    <w:p w:rsidR="003372B0" w:rsidRDefault="003372B0" w:rsidP="005411C9">
      <w:pPr>
        <w:suppressAutoHyphens/>
        <w:ind w:right="267"/>
        <w:rPr>
          <w:rFonts w:eastAsia="Times New Roman" w:cstheme="minorHAnsi"/>
          <w:sz w:val="24"/>
          <w:szCs w:val="24"/>
          <w:lang w:eastAsia="zh-CN"/>
        </w:rPr>
      </w:pPr>
    </w:p>
    <w:p w:rsidR="00F714C6" w:rsidRPr="009D7FA4" w:rsidRDefault="00F714C6" w:rsidP="00DC3FB9">
      <w:pPr>
        <w:suppressAutoHyphens/>
        <w:ind w:right="267"/>
        <w:rPr>
          <w:rFonts w:eastAsia="Times New Roman" w:cstheme="minorHAnsi"/>
          <w:sz w:val="24"/>
          <w:szCs w:val="24"/>
          <w:u w:val="single"/>
          <w:lang w:eastAsia="zh-CN"/>
        </w:rPr>
      </w:pPr>
      <w:r w:rsidRPr="009D7FA4">
        <w:rPr>
          <w:rFonts w:eastAsia="Times New Roman" w:cstheme="minorHAnsi"/>
          <w:sz w:val="24"/>
          <w:szCs w:val="24"/>
          <w:u w:val="single"/>
          <w:lang w:eastAsia="zh-CN"/>
        </w:rPr>
        <w:t>Decanal Response</w:t>
      </w:r>
    </w:p>
    <w:p w:rsidR="00EC4230" w:rsidRPr="009D7FA4" w:rsidRDefault="004B6F4A" w:rsidP="004B6F4A">
      <w:pPr>
        <w:tabs>
          <w:tab w:val="right" w:pos="426"/>
        </w:tabs>
        <w:rPr>
          <w:rFonts w:eastAsia="Times New Roman" w:cstheme="minorHAnsi"/>
          <w:sz w:val="24"/>
          <w:szCs w:val="24"/>
          <w:lang w:eastAsia="zh-CN"/>
        </w:rPr>
      </w:pPr>
      <w:r w:rsidRPr="009D7FA4">
        <w:rPr>
          <w:sz w:val="24"/>
          <w:szCs w:val="24"/>
        </w:rPr>
        <w:t>A comprehensive curriculum review is recommended to maximize existing efficiencies in delivering related degrees and to identify potential redundancies in current course offerings. Defining core themes and identifying new or reaffirming existing foci will aid in developing a proper succession plan to ensure that the needs of the School will be met in the future.</w:t>
      </w:r>
    </w:p>
    <w:p w:rsidR="00EC4230" w:rsidRDefault="00EC4230" w:rsidP="00DC3FB9">
      <w:pPr>
        <w:tabs>
          <w:tab w:val="right" w:pos="720"/>
        </w:tabs>
        <w:rPr>
          <w:rFonts w:eastAsia="Times New Roman" w:cstheme="minorHAnsi"/>
          <w:b/>
          <w:color w:val="0070C0"/>
          <w:sz w:val="24"/>
          <w:szCs w:val="24"/>
          <w:u w:val="single"/>
          <w:lang w:eastAsia="zh-CN"/>
        </w:rPr>
      </w:pPr>
    </w:p>
    <w:p w:rsidR="00C959E2" w:rsidRPr="009D7FA4" w:rsidRDefault="00C959E2" w:rsidP="00DC3FB9">
      <w:pPr>
        <w:tabs>
          <w:tab w:val="right" w:pos="720"/>
        </w:tabs>
        <w:rPr>
          <w:rFonts w:eastAsia="Times New Roman" w:cstheme="minorHAnsi"/>
          <w:b/>
          <w:color w:val="3B5F4F"/>
          <w:sz w:val="24"/>
          <w:szCs w:val="24"/>
          <w:u w:val="single"/>
          <w:lang w:eastAsia="zh-CN"/>
        </w:rPr>
      </w:pPr>
      <w:r w:rsidRPr="009D7FA4">
        <w:rPr>
          <w:rFonts w:eastAsia="Times New Roman" w:cstheme="minorHAnsi"/>
          <w:b/>
          <w:color w:val="3B5F4F"/>
          <w:sz w:val="24"/>
          <w:szCs w:val="24"/>
          <w:u w:val="single"/>
          <w:lang w:eastAsia="zh-CN"/>
        </w:rPr>
        <w:t>RECOMMENDATION 3</w:t>
      </w:r>
    </w:p>
    <w:p w:rsidR="009D7FA4" w:rsidRPr="009D7FA4" w:rsidRDefault="009D7FA4" w:rsidP="009D7FA4">
      <w:pPr>
        <w:spacing w:after="160" w:line="259" w:lineRule="auto"/>
        <w:contextualSpacing/>
        <w:rPr>
          <w:rFonts w:eastAsia="Times New Roman" w:cstheme="minorHAnsi"/>
          <w:b/>
          <w:color w:val="3B5F4F"/>
          <w:sz w:val="24"/>
          <w:szCs w:val="24"/>
          <w:lang w:eastAsia="zh-CN"/>
        </w:rPr>
      </w:pPr>
      <w:r w:rsidRPr="009D7FA4">
        <w:rPr>
          <w:b/>
          <w:color w:val="3B5F4F"/>
          <w:sz w:val="24"/>
          <w:szCs w:val="24"/>
        </w:rPr>
        <w:t>That the School of Environment receive adequate support to administer the degree programs under its umbrella</w:t>
      </w:r>
      <w:r>
        <w:rPr>
          <w:b/>
          <w:color w:val="3B5F4F"/>
          <w:sz w:val="24"/>
          <w:szCs w:val="24"/>
        </w:rPr>
        <w:t xml:space="preserve"> with p</w:t>
      </w:r>
      <w:r w:rsidRPr="009D7FA4">
        <w:rPr>
          <w:b/>
          <w:color w:val="3B5F4F"/>
          <w:sz w:val="24"/>
          <w:szCs w:val="24"/>
        </w:rPr>
        <w:t xml:space="preserve">riority </w:t>
      </w:r>
      <w:r>
        <w:rPr>
          <w:b/>
          <w:color w:val="3B5F4F"/>
          <w:sz w:val="24"/>
          <w:szCs w:val="24"/>
        </w:rPr>
        <w:t xml:space="preserve">being </w:t>
      </w:r>
      <w:r w:rsidRPr="009D7FA4">
        <w:rPr>
          <w:b/>
          <w:color w:val="3B5F4F"/>
          <w:sz w:val="24"/>
          <w:szCs w:val="24"/>
        </w:rPr>
        <w:t xml:space="preserve">given to hiring an Associate Director for the School and a coordinator for the Sustainable Agriculture and Food Systems Program. </w:t>
      </w:r>
    </w:p>
    <w:p w:rsidR="00543452" w:rsidRPr="009D7FA4" w:rsidRDefault="00543452" w:rsidP="00543452">
      <w:pPr>
        <w:tabs>
          <w:tab w:val="right" w:pos="720"/>
        </w:tabs>
        <w:rPr>
          <w:rFonts w:eastAsia="Times New Roman" w:cstheme="minorHAnsi"/>
          <w:b/>
          <w:color w:val="3B5F4F"/>
          <w:sz w:val="24"/>
          <w:szCs w:val="24"/>
          <w:u w:val="single"/>
          <w:lang w:eastAsia="zh-CN"/>
        </w:rPr>
      </w:pPr>
    </w:p>
    <w:p w:rsidR="009D7FA4" w:rsidRDefault="009D7FA4" w:rsidP="003372B0">
      <w:pPr>
        <w:suppressAutoHyphens/>
        <w:ind w:right="267"/>
        <w:rPr>
          <w:rFonts w:eastAsia="Times New Roman" w:cstheme="minorHAnsi"/>
          <w:sz w:val="24"/>
          <w:szCs w:val="24"/>
          <w:u w:val="single"/>
          <w:lang w:eastAsia="zh-CN"/>
        </w:rPr>
      </w:pPr>
    </w:p>
    <w:p w:rsidR="009D7FA4" w:rsidRDefault="009D7FA4" w:rsidP="003372B0">
      <w:pPr>
        <w:suppressAutoHyphens/>
        <w:ind w:right="267"/>
        <w:rPr>
          <w:rFonts w:eastAsia="Times New Roman" w:cstheme="minorHAnsi"/>
          <w:sz w:val="24"/>
          <w:szCs w:val="24"/>
          <w:u w:val="single"/>
          <w:lang w:eastAsia="zh-CN"/>
        </w:rPr>
      </w:pPr>
    </w:p>
    <w:p w:rsidR="001841B7" w:rsidRDefault="00C959E2" w:rsidP="003372B0">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rsidR="003372B0" w:rsidRPr="000C495A" w:rsidRDefault="000C495A" w:rsidP="003372B0">
      <w:pPr>
        <w:suppressAutoHyphens/>
        <w:ind w:right="267"/>
        <w:rPr>
          <w:rFonts w:eastAsia="Times New Roman" w:cstheme="minorHAnsi"/>
          <w:sz w:val="24"/>
          <w:szCs w:val="24"/>
          <w:lang w:eastAsia="zh-CN"/>
        </w:rPr>
      </w:pPr>
      <w:r>
        <w:rPr>
          <w:rFonts w:eastAsia="Times New Roman" w:cstheme="minorHAnsi"/>
          <w:sz w:val="24"/>
          <w:szCs w:val="24"/>
          <w:lang w:eastAsia="zh-CN"/>
        </w:rPr>
        <w:t>An Associate Director will be hired to support the Director position. Additional administrative/</w:t>
      </w:r>
      <w:r w:rsidR="001E2EDB">
        <w:rPr>
          <w:rFonts w:eastAsia="Times New Roman" w:cstheme="minorHAnsi"/>
          <w:sz w:val="24"/>
          <w:szCs w:val="24"/>
          <w:lang w:eastAsia="zh-CN"/>
        </w:rPr>
        <w:t xml:space="preserve"> </w:t>
      </w:r>
      <w:r>
        <w:rPr>
          <w:rFonts w:eastAsia="Times New Roman" w:cstheme="minorHAnsi"/>
          <w:sz w:val="24"/>
          <w:szCs w:val="24"/>
          <w:lang w:eastAsia="zh-CN"/>
        </w:rPr>
        <w:t>technical support is needs, specifically to support the Sustainable Agriculture and Food Systems Program. A coordinator position would include management of the Experimental Farm, and would allow for the development of relationships with local farmers and community partners which would create potential experiential opportunities for students.</w:t>
      </w:r>
    </w:p>
    <w:p w:rsidR="00C959E2" w:rsidRPr="00C959E2" w:rsidRDefault="00C959E2" w:rsidP="00E52D7D">
      <w:pPr>
        <w:tabs>
          <w:tab w:val="right" w:pos="284"/>
          <w:tab w:val="right" w:pos="720"/>
        </w:tabs>
        <w:ind w:left="284" w:hanging="283"/>
        <w:rPr>
          <w:rFonts w:eastAsia="Times New Roman" w:cstheme="minorHAnsi"/>
          <w:sz w:val="24"/>
          <w:szCs w:val="24"/>
          <w:lang w:eastAsia="zh-CN"/>
        </w:rPr>
      </w:pPr>
    </w:p>
    <w:p w:rsidR="00C959E2" w:rsidRPr="00C959E2" w:rsidRDefault="00C959E2"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rsidR="00C959E2" w:rsidRDefault="004B6F4A" w:rsidP="00DC3FB9">
      <w:pPr>
        <w:suppressAutoHyphens/>
        <w:ind w:right="267"/>
        <w:rPr>
          <w:rFonts w:eastAsia="Times New Roman" w:cstheme="minorHAnsi"/>
          <w:sz w:val="24"/>
          <w:szCs w:val="24"/>
          <w:lang w:eastAsia="zh-CN"/>
        </w:rPr>
      </w:pPr>
      <w:r>
        <w:rPr>
          <w:rFonts w:eastAsia="Times New Roman" w:cstheme="minorHAnsi"/>
          <w:sz w:val="24"/>
          <w:szCs w:val="24"/>
          <w:lang w:eastAsia="zh-CN"/>
        </w:rPr>
        <w:t xml:space="preserve">An Associate Director has been appointed to a three year term. </w:t>
      </w:r>
      <w:r>
        <w:t>The SAFS program including the operation and management of the Experimental Farm must be one of the key areas of the curriculum review.</w:t>
      </w:r>
    </w:p>
    <w:p w:rsidR="004B6F4A" w:rsidRDefault="004B6F4A" w:rsidP="003372B0">
      <w:pPr>
        <w:suppressAutoHyphens/>
        <w:ind w:right="267"/>
        <w:rPr>
          <w:rFonts w:eastAsia="Times New Roman" w:cstheme="minorHAnsi"/>
          <w:b/>
          <w:color w:val="0070C0"/>
          <w:sz w:val="24"/>
          <w:szCs w:val="24"/>
          <w:u w:val="single"/>
          <w:lang w:eastAsia="zh-CN"/>
        </w:rPr>
      </w:pPr>
    </w:p>
    <w:p w:rsidR="003372B0" w:rsidRPr="00BD7293" w:rsidRDefault="003372B0" w:rsidP="003372B0">
      <w:pPr>
        <w:suppressAutoHyphens/>
        <w:ind w:right="267"/>
        <w:rPr>
          <w:rFonts w:eastAsia="Times New Roman" w:cstheme="minorHAnsi"/>
          <w:b/>
          <w:color w:val="3B5F4F"/>
          <w:sz w:val="24"/>
          <w:szCs w:val="24"/>
          <w:u w:val="single"/>
          <w:lang w:eastAsia="zh-CN"/>
        </w:rPr>
      </w:pPr>
      <w:r w:rsidRPr="00BD7293">
        <w:rPr>
          <w:rFonts w:eastAsia="Times New Roman" w:cstheme="minorHAnsi"/>
          <w:b/>
          <w:color w:val="3B5F4F"/>
          <w:sz w:val="24"/>
          <w:szCs w:val="24"/>
          <w:u w:val="single"/>
          <w:lang w:eastAsia="zh-CN"/>
        </w:rPr>
        <w:t xml:space="preserve">RECOMMENDATION 4 </w:t>
      </w:r>
      <w:r w:rsidR="004B6F4A" w:rsidRPr="00BD7293">
        <w:rPr>
          <w:rFonts w:eastAsia="Times New Roman" w:cstheme="minorHAnsi"/>
          <w:b/>
          <w:color w:val="3B5F4F"/>
          <w:sz w:val="24"/>
          <w:szCs w:val="24"/>
          <w:u w:val="single"/>
          <w:lang w:eastAsia="zh-CN"/>
        </w:rPr>
        <w:t>(Program)</w:t>
      </w:r>
    </w:p>
    <w:p w:rsidR="003372B0" w:rsidRPr="00BD7293" w:rsidRDefault="003372B0" w:rsidP="003372B0">
      <w:pPr>
        <w:suppressAutoHyphens/>
        <w:ind w:right="267"/>
        <w:rPr>
          <w:rFonts w:eastAsia="Times New Roman" w:cstheme="minorHAnsi"/>
          <w:b/>
          <w:color w:val="3B5F4F"/>
          <w:sz w:val="24"/>
          <w:szCs w:val="24"/>
          <w:lang w:eastAsia="zh-CN"/>
        </w:rPr>
      </w:pPr>
      <w:r w:rsidRPr="00BD7293">
        <w:rPr>
          <w:rFonts w:eastAsia="Times New Roman" w:cstheme="minorHAnsi"/>
          <w:b/>
          <w:color w:val="3B5F4F"/>
          <w:sz w:val="24"/>
          <w:szCs w:val="24"/>
          <w:lang w:eastAsia="zh-CN"/>
        </w:rPr>
        <w:t>That the School consider raising the admission requirements for all of its degrees from 70% to 75%.</w:t>
      </w:r>
    </w:p>
    <w:p w:rsidR="003372B0" w:rsidRDefault="003372B0" w:rsidP="003372B0">
      <w:pPr>
        <w:suppressAutoHyphens/>
        <w:ind w:right="267"/>
        <w:rPr>
          <w:rFonts w:eastAsia="Times New Roman" w:cstheme="minorHAnsi"/>
          <w:sz w:val="24"/>
          <w:szCs w:val="24"/>
          <w:lang w:eastAsia="zh-CN"/>
        </w:rPr>
      </w:pPr>
    </w:p>
    <w:p w:rsidR="003372B0" w:rsidRPr="005411C9" w:rsidRDefault="003372B0" w:rsidP="003372B0">
      <w:pPr>
        <w:suppressAutoHyphens/>
        <w:ind w:right="267"/>
        <w:rPr>
          <w:rFonts w:eastAsia="Times New Roman" w:cstheme="minorHAnsi"/>
          <w:sz w:val="24"/>
          <w:szCs w:val="24"/>
          <w:lang w:eastAsia="zh-CN"/>
        </w:rPr>
      </w:pPr>
      <w:r>
        <w:rPr>
          <w:rFonts w:eastAsia="Times New Roman" w:cstheme="minorHAnsi"/>
          <w:sz w:val="24"/>
          <w:szCs w:val="24"/>
          <w:lang w:eastAsia="zh-CN"/>
        </w:rPr>
        <w:t>The School will determine the number of students currently admitted with averages between 70 and 75%, review the success of this group of students, and assess the impact of increasing the entering average.</w:t>
      </w:r>
    </w:p>
    <w:p w:rsidR="003372B0" w:rsidRDefault="003372B0" w:rsidP="00DC3FB9">
      <w:pPr>
        <w:suppressAutoHyphens/>
        <w:ind w:right="267"/>
        <w:rPr>
          <w:rFonts w:eastAsia="Times New Roman" w:cstheme="minorHAnsi"/>
          <w:sz w:val="24"/>
          <w:szCs w:val="24"/>
          <w:lang w:eastAsia="zh-CN"/>
        </w:rPr>
      </w:pPr>
    </w:p>
    <w:p w:rsidR="004B6F4A" w:rsidRPr="00BD7293" w:rsidRDefault="004B6F4A" w:rsidP="004B6F4A">
      <w:pPr>
        <w:suppressAutoHyphens/>
        <w:ind w:right="267"/>
        <w:rPr>
          <w:rFonts w:eastAsia="Times New Roman" w:cstheme="minorHAnsi"/>
          <w:b/>
          <w:color w:val="3B5F4F"/>
          <w:sz w:val="24"/>
          <w:szCs w:val="24"/>
          <w:u w:val="single"/>
          <w:lang w:eastAsia="zh-CN"/>
        </w:rPr>
      </w:pPr>
      <w:r w:rsidRPr="00BD7293">
        <w:rPr>
          <w:rFonts w:eastAsia="Times New Roman" w:cstheme="minorHAnsi"/>
          <w:b/>
          <w:color w:val="3B5F4F"/>
          <w:sz w:val="24"/>
          <w:szCs w:val="24"/>
          <w:u w:val="single"/>
          <w:lang w:eastAsia="zh-CN"/>
        </w:rPr>
        <w:t xml:space="preserve">RECOMMENDATION </w:t>
      </w:r>
      <w:r w:rsidR="00C94EAE" w:rsidRPr="00BD7293">
        <w:rPr>
          <w:rFonts w:eastAsia="Times New Roman" w:cstheme="minorHAnsi"/>
          <w:b/>
          <w:color w:val="3B5F4F"/>
          <w:sz w:val="24"/>
          <w:szCs w:val="24"/>
          <w:u w:val="single"/>
          <w:lang w:eastAsia="zh-CN"/>
        </w:rPr>
        <w:t>5</w:t>
      </w:r>
      <w:r w:rsidRPr="00BD7293">
        <w:rPr>
          <w:rFonts w:eastAsia="Times New Roman" w:cstheme="minorHAnsi"/>
          <w:b/>
          <w:color w:val="3B5F4F"/>
          <w:sz w:val="24"/>
          <w:szCs w:val="24"/>
          <w:u w:val="single"/>
          <w:lang w:eastAsia="zh-CN"/>
        </w:rPr>
        <w:t xml:space="preserve"> (Dean)</w:t>
      </w:r>
    </w:p>
    <w:p w:rsidR="004B6F4A" w:rsidRPr="00BD7293" w:rsidRDefault="004B6F4A" w:rsidP="00DC3FB9">
      <w:pPr>
        <w:suppressAutoHyphens/>
        <w:ind w:right="267"/>
        <w:rPr>
          <w:rFonts w:eastAsia="Times New Roman" w:cstheme="minorHAnsi"/>
          <w:b/>
          <w:color w:val="3B5F4F"/>
          <w:sz w:val="24"/>
          <w:szCs w:val="24"/>
          <w:lang w:eastAsia="zh-CN"/>
        </w:rPr>
      </w:pPr>
      <w:r w:rsidRPr="00BD7293">
        <w:rPr>
          <w:rFonts w:eastAsia="Times New Roman" w:cstheme="minorHAnsi"/>
          <w:b/>
          <w:color w:val="3B5F4F"/>
          <w:sz w:val="24"/>
          <w:szCs w:val="24"/>
          <w:lang w:eastAsia="zh-CN"/>
        </w:rPr>
        <w:t xml:space="preserve">That the roles and responsibilities of existing (OPSEU) support </w:t>
      </w:r>
      <w:r w:rsidR="00A551D2" w:rsidRPr="00BD7293">
        <w:rPr>
          <w:rFonts w:eastAsia="Times New Roman" w:cstheme="minorHAnsi"/>
          <w:b/>
          <w:color w:val="3B5F4F"/>
          <w:sz w:val="24"/>
          <w:szCs w:val="24"/>
          <w:lang w:eastAsia="zh-CN"/>
        </w:rPr>
        <w:t>staff</w:t>
      </w:r>
      <w:r w:rsidRPr="00BD7293">
        <w:rPr>
          <w:rFonts w:eastAsia="Times New Roman" w:cstheme="minorHAnsi"/>
          <w:b/>
          <w:color w:val="3B5F4F"/>
          <w:sz w:val="24"/>
          <w:szCs w:val="24"/>
          <w:lang w:eastAsia="zh-CN"/>
        </w:rPr>
        <w:t xml:space="preserve"> be reviewed to ensure that all key activities of the School, including the operation and management of the </w:t>
      </w:r>
      <w:r w:rsidR="00A551D2" w:rsidRPr="00BD7293">
        <w:rPr>
          <w:rFonts w:eastAsia="Times New Roman" w:cstheme="minorHAnsi"/>
          <w:b/>
          <w:color w:val="3B5F4F"/>
          <w:sz w:val="24"/>
          <w:szCs w:val="24"/>
          <w:lang w:eastAsia="zh-CN"/>
        </w:rPr>
        <w:t>Experimental</w:t>
      </w:r>
      <w:r w:rsidRPr="00BD7293">
        <w:rPr>
          <w:rFonts w:eastAsia="Times New Roman" w:cstheme="minorHAnsi"/>
          <w:b/>
          <w:color w:val="3B5F4F"/>
          <w:sz w:val="24"/>
          <w:szCs w:val="24"/>
          <w:lang w:eastAsia="zh-CN"/>
        </w:rPr>
        <w:t xml:space="preserve"> Farm, are properly supported. </w:t>
      </w:r>
    </w:p>
    <w:p w:rsidR="004B6F4A" w:rsidRDefault="004B6F4A" w:rsidP="00DC3FB9">
      <w:pPr>
        <w:suppressAutoHyphens/>
        <w:ind w:right="267"/>
        <w:rPr>
          <w:rFonts w:eastAsia="Times New Roman" w:cstheme="minorHAnsi"/>
          <w:sz w:val="24"/>
          <w:szCs w:val="24"/>
          <w:lang w:eastAsia="zh-CN"/>
        </w:rPr>
      </w:pPr>
    </w:p>
    <w:p w:rsidR="004B6F4A" w:rsidRDefault="004B6F4A" w:rsidP="00DC3FB9">
      <w:pPr>
        <w:suppressAutoHyphens/>
        <w:ind w:right="267"/>
        <w:rPr>
          <w:rFonts w:eastAsia="Times New Roman" w:cstheme="minorHAnsi"/>
          <w:sz w:val="24"/>
          <w:szCs w:val="24"/>
          <w:lang w:eastAsia="zh-CN"/>
        </w:rPr>
      </w:pPr>
      <w:r>
        <w:rPr>
          <w:rFonts w:eastAsia="Times New Roman" w:cstheme="minorHAnsi"/>
          <w:sz w:val="24"/>
          <w:szCs w:val="24"/>
          <w:lang w:eastAsia="zh-CN"/>
        </w:rPr>
        <w:t>The review should identify potential overlap in duties and potential gaps in support.</w:t>
      </w:r>
    </w:p>
    <w:p w:rsidR="00C959E2" w:rsidRDefault="00C959E2" w:rsidP="00DC3FB9">
      <w:pPr>
        <w:rPr>
          <w:rFonts w:eastAsia="Times New Roman" w:cstheme="minorHAnsi"/>
          <w:sz w:val="24"/>
          <w:szCs w:val="24"/>
          <w:lang w:eastAsia="zh-CN"/>
        </w:rPr>
      </w:pPr>
    </w:p>
    <w:p w:rsidR="00A551D2" w:rsidRDefault="00A551D2">
      <w:pPr>
        <w:rPr>
          <w:rFonts w:ascii="Arial Black" w:eastAsia="Times New Roman" w:hAnsi="Arial Black" w:cs="Arial"/>
          <w:b/>
          <w:sz w:val="28"/>
          <w:szCs w:val="28"/>
          <w:lang w:val="en-US"/>
        </w:rPr>
      </w:pPr>
      <w:r>
        <w:rPr>
          <w:rFonts w:ascii="Arial Black" w:eastAsia="Times New Roman" w:hAnsi="Arial Black" w:cs="Arial"/>
          <w:b/>
          <w:sz w:val="28"/>
          <w:szCs w:val="28"/>
          <w:lang w:val="en-US"/>
        </w:rPr>
        <w:br w:type="page"/>
      </w:r>
    </w:p>
    <w:p w:rsidR="00C959E2" w:rsidRPr="001D525A" w:rsidRDefault="00C959E2" w:rsidP="00DC3FB9">
      <w:pPr>
        <w:tabs>
          <w:tab w:val="left" w:pos="1560"/>
          <w:tab w:val="right" w:pos="5760"/>
        </w:tabs>
        <w:rPr>
          <w:rFonts w:ascii="Arial Black" w:eastAsia="Times New Roman" w:hAnsi="Arial Black" w:cs="Arial"/>
          <w:sz w:val="28"/>
          <w:szCs w:val="28"/>
          <w:lang w:val="en-US"/>
        </w:rPr>
      </w:pPr>
      <w:r w:rsidRPr="001D525A">
        <w:rPr>
          <w:rFonts w:ascii="Arial Black" w:eastAsia="Times New Roman" w:hAnsi="Arial Black" w:cs="Arial"/>
          <w:b/>
          <w:sz w:val="28"/>
          <w:szCs w:val="28"/>
          <w:lang w:val="en-US"/>
        </w:rPr>
        <w:lastRenderedPageBreak/>
        <w:t>IMPLEMENTATION PLAN</w:t>
      </w:r>
      <w:r w:rsidRPr="001D525A">
        <w:rPr>
          <w:rFonts w:ascii="Arial Black" w:eastAsia="Times New Roman" w:hAnsi="Arial Black" w:cs="Arial"/>
          <w:sz w:val="28"/>
          <w:szCs w:val="28"/>
          <w:lang w:val="en-US"/>
        </w:rPr>
        <w:t xml:space="preserve"> </w:t>
      </w:r>
    </w:p>
    <w:p w:rsidR="00FC57F7" w:rsidRDefault="00FC57F7" w:rsidP="00DC3FB9">
      <w:pPr>
        <w:tabs>
          <w:tab w:val="left" w:pos="567"/>
        </w:tabs>
        <w:rPr>
          <w:rFonts w:ascii="Calibri" w:eastAsia="Times New Roman" w:hAnsi="Calibri" w:cs="Arial"/>
          <w:color w:val="2E74B5" w:themeColor="accent1" w:themeShade="BF"/>
          <w:sz w:val="24"/>
          <w:szCs w:val="24"/>
          <w:lang w:val="en-US"/>
        </w:rPr>
      </w:pPr>
    </w:p>
    <w:p w:rsidR="00C959E2" w:rsidRPr="00BD7293" w:rsidRDefault="00C959E2" w:rsidP="00DC3FB9">
      <w:pPr>
        <w:tabs>
          <w:tab w:val="left" w:pos="567"/>
        </w:tabs>
        <w:rPr>
          <w:rFonts w:eastAsia="Times New Roman" w:cs="Arial"/>
          <w:color w:val="3B5F4F"/>
          <w:sz w:val="24"/>
          <w:szCs w:val="24"/>
          <w:lang w:val="en-US"/>
        </w:rPr>
      </w:pPr>
      <w:r w:rsidRPr="00BD7293">
        <w:rPr>
          <w:rFonts w:ascii="Calibri" w:eastAsia="Times New Roman" w:hAnsi="Calibri" w:cs="Arial"/>
          <w:color w:val="3B5F4F"/>
          <w:sz w:val="24"/>
          <w:szCs w:val="24"/>
          <w:lang w:val="en-US"/>
        </w:rPr>
        <w:t xml:space="preserve">The applicable Dean, in consultation with the Department Chair/Director of the relevant Academic Unit shall be responsible for monitoring the Implementation Plan. </w:t>
      </w:r>
      <w:r w:rsidRPr="00BD7293">
        <w:rPr>
          <w:rFonts w:eastAsia="Times New Roman" w:cs="Arial"/>
          <w:color w:val="3B5F4F"/>
          <w:sz w:val="24"/>
          <w:szCs w:val="24"/>
          <w:lang w:val="en-US"/>
        </w:rPr>
        <w:t xml:space="preserve">The Reporting Date for submitting a follow-up Implementation Report is indicated below and is the responsibility of the Academic Unit in consultation with the Dean. </w:t>
      </w:r>
    </w:p>
    <w:p w:rsidR="00C959E2" w:rsidRPr="00C959E2" w:rsidRDefault="00C959E2" w:rsidP="00DC3FB9">
      <w:pPr>
        <w:tabs>
          <w:tab w:val="left" w:pos="567"/>
        </w:tabs>
        <w:rPr>
          <w:rFonts w:ascii="Calibri" w:eastAsia="Times New Roman" w:hAnsi="Calibri" w:cs="Arial"/>
          <w:lang w:val="en-US"/>
        </w:rPr>
      </w:pPr>
    </w:p>
    <w:p w:rsidR="00C959E2" w:rsidRPr="00BD7293" w:rsidRDefault="00C959E2" w:rsidP="00DC3FB9">
      <w:pPr>
        <w:tabs>
          <w:tab w:val="left" w:pos="567"/>
        </w:tabs>
        <w:jc w:val="center"/>
        <w:rPr>
          <w:rFonts w:ascii="Arial Black" w:eastAsia="Times New Roman" w:hAnsi="Arial Black" w:cs="Arial"/>
          <w:b/>
          <w:color w:val="ED7D31" w:themeColor="accent2"/>
          <w:sz w:val="26"/>
          <w:szCs w:val="26"/>
          <w:lang w:val="en-US"/>
        </w:rPr>
      </w:pPr>
      <w:r w:rsidRPr="00BD7293">
        <w:rPr>
          <w:rFonts w:ascii="Arial Black" w:eastAsia="Times New Roman" w:hAnsi="Arial Black" w:cs="Arial"/>
          <w:b/>
          <w:color w:val="ED7D31" w:themeColor="accent2"/>
          <w:sz w:val="26"/>
          <w:szCs w:val="26"/>
          <w:lang w:val="en-US"/>
        </w:rPr>
        <w:t xml:space="preserve">DUE DATE FOR IMPLEMENTATION REPORT: </w:t>
      </w:r>
      <w:r w:rsidR="00F714C6" w:rsidRPr="00BD7293">
        <w:rPr>
          <w:rFonts w:ascii="Arial Black" w:eastAsia="Times New Roman" w:hAnsi="Arial Black" w:cs="Arial"/>
          <w:b/>
          <w:color w:val="ED7D31" w:themeColor="accent2"/>
          <w:sz w:val="26"/>
          <w:szCs w:val="26"/>
          <w:lang w:val="en-US"/>
        </w:rPr>
        <w:t xml:space="preserve">JANUARY </w:t>
      </w:r>
      <w:r w:rsidR="00850AED" w:rsidRPr="00BD7293">
        <w:rPr>
          <w:rFonts w:ascii="Arial Black" w:eastAsia="Times New Roman" w:hAnsi="Arial Black" w:cs="Arial"/>
          <w:b/>
          <w:color w:val="ED7D31" w:themeColor="accent2"/>
          <w:sz w:val="26"/>
          <w:szCs w:val="26"/>
          <w:lang w:val="en-US"/>
        </w:rPr>
        <w:t>31</w:t>
      </w:r>
      <w:r w:rsidRPr="00BD7293">
        <w:rPr>
          <w:rFonts w:ascii="Arial Black" w:eastAsia="Times New Roman" w:hAnsi="Arial Black" w:cs="Arial"/>
          <w:b/>
          <w:color w:val="ED7D31" w:themeColor="accent2"/>
          <w:sz w:val="26"/>
          <w:szCs w:val="26"/>
          <w:lang w:val="en-US"/>
        </w:rPr>
        <w:t>, 201</w:t>
      </w:r>
      <w:r w:rsidR="00D13993">
        <w:rPr>
          <w:rFonts w:ascii="Arial Black" w:eastAsia="Times New Roman" w:hAnsi="Arial Black" w:cs="Arial"/>
          <w:b/>
          <w:color w:val="ED7D31" w:themeColor="accent2"/>
          <w:sz w:val="26"/>
          <w:szCs w:val="26"/>
          <w:lang w:val="en-US"/>
        </w:rPr>
        <w:t>8</w:t>
      </w:r>
    </w:p>
    <w:p w:rsidR="00C959E2" w:rsidRPr="00C959E2" w:rsidRDefault="00C959E2" w:rsidP="00DC3FB9">
      <w:pPr>
        <w:tabs>
          <w:tab w:val="left" w:pos="567"/>
        </w:tabs>
        <w:jc w:val="center"/>
        <w:rPr>
          <w:rFonts w:ascii="Arial Black" w:eastAsia="Times New Roman" w:hAnsi="Arial Black" w:cs="Arial"/>
          <w:b/>
          <w:color w:val="000000" w:themeColor="text1"/>
          <w:sz w:val="26"/>
          <w:szCs w:val="26"/>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rsidR="00C959E2" w:rsidRPr="00C959E2" w:rsidRDefault="00C959E2" w:rsidP="00DC3FB9">
      <w:pPr>
        <w:tabs>
          <w:tab w:val="left" w:pos="567"/>
        </w:tabs>
        <w:jc w:val="center"/>
        <w:rPr>
          <w:rFonts w:ascii="Calibri" w:eastAsia="Times New Roman" w:hAnsi="Calibri" w:cs="Arial"/>
          <w:sz w:val="26"/>
          <w:szCs w:val="2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3060"/>
        <w:gridCol w:w="1710"/>
      </w:tblGrid>
      <w:tr w:rsidR="00C959E2" w:rsidRPr="00A551D2" w:rsidTr="009D7FA4">
        <w:tc>
          <w:tcPr>
            <w:tcW w:w="5215" w:type="dxa"/>
            <w:shd w:val="clear" w:color="auto" w:fill="A6A6A6"/>
            <w:vAlign w:val="center"/>
          </w:tcPr>
          <w:p w:rsidR="00C959E2" w:rsidRPr="00A551D2" w:rsidRDefault="00C959E2" w:rsidP="00DC3FB9">
            <w:pPr>
              <w:jc w:val="center"/>
              <w:rPr>
                <w:rFonts w:eastAsia="Times New Roman" w:cs="Arial"/>
                <w:b/>
                <w:lang w:val="en-US"/>
              </w:rPr>
            </w:pPr>
            <w:r w:rsidRPr="00A551D2">
              <w:rPr>
                <w:rFonts w:eastAsia="Times New Roman" w:cs="Arial"/>
                <w:b/>
                <w:lang w:val="en-US"/>
              </w:rPr>
              <w:t>Recommendation</w:t>
            </w:r>
          </w:p>
        </w:tc>
        <w:tc>
          <w:tcPr>
            <w:tcW w:w="3060" w:type="dxa"/>
            <w:shd w:val="clear" w:color="auto" w:fill="A6A6A6"/>
            <w:vAlign w:val="center"/>
          </w:tcPr>
          <w:p w:rsidR="00C959E2" w:rsidRPr="00A551D2" w:rsidRDefault="00C959E2" w:rsidP="00DC3FB9">
            <w:pPr>
              <w:jc w:val="center"/>
              <w:rPr>
                <w:rFonts w:eastAsia="Times New Roman" w:cs="Arial"/>
                <w:b/>
                <w:lang w:val="en-US"/>
              </w:rPr>
            </w:pPr>
            <w:r w:rsidRPr="00A551D2">
              <w:rPr>
                <w:rFonts w:eastAsia="Times New Roman" w:cs="Arial"/>
                <w:b/>
                <w:lang w:val="en-US"/>
              </w:rPr>
              <w:t>Proposed Follow-Up</w:t>
            </w:r>
          </w:p>
          <w:p w:rsidR="00C959E2" w:rsidRPr="00A551D2" w:rsidRDefault="00C959E2" w:rsidP="00DC3FB9">
            <w:pPr>
              <w:jc w:val="center"/>
              <w:rPr>
                <w:rFonts w:eastAsia="Times New Roman" w:cs="Arial"/>
                <w:i/>
                <w:sz w:val="19"/>
                <w:szCs w:val="19"/>
                <w:lang w:val="en-US"/>
              </w:rPr>
            </w:pPr>
            <w:r w:rsidRPr="00A551D2">
              <w:rPr>
                <w:rFonts w:eastAsia="Times New Roman" w:cs="Arial"/>
                <w:i/>
                <w:sz w:val="19"/>
                <w:szCs w:val="19"/>
                <w:lang w:val="en-US"/>
              </w:rPr>
              <w:t>If no follow-up is recommended, please clearly indicate ‘</w:t>
            </w:r>
            <w:r w:rsidRPr="00A551D2">
              <w:rPr>
                <w:rFonts w:eastAsia="Times New Roman" w:cs="Arial"/>
                <w:i/>
                <w:sz w:val="19"/>
                <w:szCs w:val="19"/>
                <w:u w:val="single"/>
                <w:lang w:val="en-US"/>
              </w:rPr>
              <w:t>No follow up report is required</w:t>
            </w:r>
            <w:r w:rsidRPr="00A551D2">
              <w:rPr>
                <w:rFonts w:eastAsia="Times New Roman" w:cs="Arial"/>
                <w:i/>
                <w:sz w:val="19"/>
                <w:szCs w:val="19"/>
                <w:lang w:val="en-US"/>
              </w:rPr>
              <w:t>’ and provide rationale.</w:t>
            </w:r>
          </w:p>
          <w:p w:rsidR="00C959E2" w:rsidRPr="00A551D2" w:rsidRDefault="00C959E2" w:rsidP="00DC3FB9">
            <w:pPr>
              <w:jc w:val="center"/>
              <w:rPr>
                <w:rFonts w:eastAsia="Times New Roman" w:cs="Arial"/>
                <w:i/>
                <w:sz w:val="19"/>
                <w:szCs w:val="19"/>
                <w:lang w:val="en-US"/>
              </w:rPr>
            </w:pPr>
          </w:p>
          <w:p w:rsidR="00C959E2" w:rsidRPr="00A551D2" w:rsidRDefault="00C959E2" w:rsidP="00DC3FB9">
            <w:pPr>
              <w:jc w:val="center"/>
              <w:rPr>
                <w:rFonts w:eastAsia="Times New Roman" w:cs="Arial"/>
                <w:i/>
                <w:sz w:val="19"/>
                <w:szCs w:val="19"/>
                <w:lang w:val="en-US"/>
              </w:rPr>
            </w:pPr>
            <w:r w:rsidRPr="00A551D2">
              <w:rPr>
                <w:rFonts w:eastAsia="Times New Roman" w:cs="Arial"/>
                <w:i/>
                <w:sz w:val="19"/>
                <w:szCs w:val="19"/>
                <w:lang w:val="en-US"/>
              </w:rPr>
              <w:t>Indicate specific timeline for completion or addressing recommendation if different than Due Date for Implementation Report</w:t>
            </w:r>
          </w:p>
          <w:p w:rsidR="00C959E2" w:rsidRPr="00A551D2" w:rsidRDefault="00C959E2" w:rsidP="00DC3FB9">
            <w:pPr>
              <w:jc w:val="center"/>
              <w:rPr>
                <w:rFonts w:eastAsia="Times New Roman" w:cs="Arial"/>
                <w:lang w:val="en-US"/>
              </w:rPr>
            </w:pPr>
          </w:p>
        </w:tc>
        <w:tc>
          <w:tcPr>
            <w:tcW w:w="1710" w:type="dxa"/>
            <w:shd w:val="clear" w:color="auto" w:fill="A6A6A6"/>
            <w:vAlign w:val="center"/>
          </w:tcPr>
          <w:p w:rsidR="00C959E2" w:rsidRPr="00A551D2" w:rsidRDefault="00C959E2" w:rsidP="00DC3FB9">
            <w:pPr>
              <w:jc w:val="center"/>
              <w:rPr>
                <w:rFonts w:eastAsia="Times New Roman" w:cs="Arial"/>
                <w:b/>
                <w:lang w:val="en-US"/>
              </w:rPr>
            </w:pPr>
            <w:r w:rsidRPr="00A551D2">
              <w:rPr>
                <w:rFonts w:eastAsia="Times New Roman" w:cs="Arial"/>
                <w:b/>
                <w:lang w:val="en-US"/>
              </w:rPr>
              <w:t>Position Responsible for Leading Follow-up</w:t>
            </w:r>
          </w:p>
        </w:tc>
      </w:tr>
      <w:tr w:rsidR="00C959E2" w:rsidRPr="00A551D2" w:rsidTr="009D7FA4">
        <w:trPr>
          <w:trHeight w:val="1745"/>
        </w:trPr>
        <w:tc>
          <w:tcPr>
            <w:tcW w:w="5215" w:type="dxa"/>
            <w:shd w:val="clear" w:color="auto" w:fill="auto"/>
          </w:tcPr>
          <w:p w:rsidR="002C4FF0" w:rsidRPr="00A551D2" w:rsidRDefault="00C959E2" w:rsidP="002C4FF0">
            <w:pPr>
              <w:rPr>
                <w:rFonts w:eastAsia="Times New Roman" w:cs="Arial"/>
                <w:color w:val="000000" w:themeColor="text1"/>
                <w:u w:val="single"/>
              </w:rPr>
            </w:pPr>
            <w:r w:rsidRPr="00A551D2">
              <w:rPr>
                <w:rFonts w:eastAsia="Times New Roman" w:cs="Arial"/>
                <w:color w:val="000000" w:themeColor="text1"/>
                <w:u w:val="single"/>
              </w:rPr>
              <w:t>Recommendation 1</w:t>
            </w:r>
          </w:p>
          <w:p w:rsidR="009D7FA4" w:rsidRDefault="000D101C" w:rsidP="009D7FA4">
            <w:pPr>
              <w:spacing w:after="160" w:line="259" w:lineRule="auto"/>
              <w:contextualSpacing/>
              <w:rPr>
                <w:color w:val="000000" w:themeColor="text1"/>
              </w:rPr>
            </w:pPr>
            <w:r w:rsidRPr="00A551D2">
              <w:rPr>
                <w:color w:val="000000" w:themeColor="text1"/>
              </w:rPr>
              <w:t xml:space="preserve">That the School of Environment develop </w:t>
            </w:r>
            <w:r w:rsidR="009D7FA4">
              <w:rPr>
                <w:color w:val="000000" w:themeColor="text1"/>
              </w:rPr>
              <w:t>a five-year suc</w:t>
            </w:r>
            <w:r w:rsidRPr="00A551D2">
              <w:rPr>
                <w:color w:val="000000" w:themeColor="text1"/>
              </w:rPr>
              <w:t xml:space="preserve">cession plan </w:t>
            </w:r>
            <w:r w:rsidR="009D7FA4">
              <w:rPr>
                <w:color w:val="000000" w:themeColor="text1"/>
              </w:rPr>
              <w:t>that clearly identifies the resources needed to support the School and the degree programs managed by the School.</w:t>
            </w:r>
          </w:p>
          <w:p w:rsidR="00E26B46" w:rsidRPr="00A551D2" w:rsidRDefault="000D101C" w:rsidP="009D7FA4">
            <w:pPr>
              <w:spacing w:after="160" w:line="259" w:lineRule="auto"/>
              <w:contextualSpacing/>
              <w:rPr>
                <w:rFonts w:eastAsia="Times New Roman" w:cs="Arial"/>
                <w:color w:val="000000" w:themeColor="text1"/>
                <w:lang w:val="en-US"/>
              </w:rPr>
            </w:pPr>
            <w:r w:rsidRPr="00A551D2">
              <w:rPr>
                <w:rFonts w:eastAsia="Times New Roman" w:cs="Arial"/>
                <w:color w:val="000000" w:themeColor="text1"/>
                <w:lang w:val="en-US"/>
              </w:rPr>
              <w:t xml:space="preserve"> </w:t>
            </w:r>
          </w:p>
        </w:tc>
        <w:tc>
          <w:tcPr>
            <w:tcW w:w="3060" w:type="dxa"/>
            <w:shd w:val="clear" w:color="auto" w:fill="auto"/>
          </w:tcPr>
          <w:p w:rsidR="007B283C" w:rsidRPr="00A551D2" w:rsidRDefault="00A551D2" w:rsidP="00DC3FB9">
            <w:pPr>
              <w:rPr>
                <w:rFonts w:eastAsia="Times New Roman" w:cs="Arial"/>
                <w:lang w:val="en-US"/>
              </w:rPr>
            </w:pPr>
            <w:r w:rsidRPr="00A551D2">
              <w:rPr>
                <w:rFonts w:eastAsia="Times New Roman" w:cs="Arial"/>
                <w:lang w:val="en-US"/>
              </w:rPr>
              <w:t>Program to complete success plan and provide update on status.</w:t>
            </w:r>
            <w:r w:rsidR="00542C47">
              <w:rPr>
                <w:rFonts w:eastAsia="Times New Roman" w:cs="Arial"/>
                <w:lang w:val="en-US"/>
              </w:rPr>
              <w:t xml:space="preserve"> </w:t>
            </w:r>
          </w:p>
        </w:tc>
        <w:tc>
          <w:tcPr>
            <w:tcW w:w="1710" w:type="dxa"/>
            <w:shd w:val="clear" w:color="auto" w:fill="auto"/>
          </w:tcPr>
          <w:p w:rsidR="00C959E2" w:rsidRPr="00A551D2" w:rsidRDefault="00A551D2" w:rsidP="005411C9">
            <w:pPr>
              <w:rPr>
                <w:rFonts w:eastAsia="Times New Roman" w:cs="Arial"/>
                <w:lang w:val="en-US"/>
              </w:rPr>
            </w:pPr>
            <w:r w:rsidRPr="00A551D2">
              <w:rPr>
                <w:rFonts w:eastAsia="Times New Roman" w:cs="Arial"/>
                <w:lang w:val="en-US"/>
              </w:rPr>
              <w:t>Director of School in consultation with Dean</w:t>
            </w:r>
          </w:p>
        </w:tc>
      </w:tr>
      <w:tr w:rsidR="00C959E2" w:rsidRPr="00A551D2" w:rsidTr="009D7FA4">
        <w:tc>
          <w:tcPr>
            <w:tcW w:w="5215" w:type="dxa"/>
            <w:shd w:val="clear" w:color="auto" w:fill="auto"/>
          </w:tcPr>
          <w:p w:rsidR="00C959E2" w:rsidRPr="00A551D2" w:rsidRDefault="00C959E2" w:rsidP="00DC3FB9">
            <w:pPr>
              <w:rPr>
                <w:rFonts w:eastAsia="Times New Roman" w:cs="Arial"/>
                <w:color w:val="000000" w:themeColor="text1"/>
                <w:u w:val="single"/>
              </w:rPr>
            </w:pPr>
            <w:r w:rsidRPr="00A551D2">
              <w:rPr>
                <w:rFonts w:eastAsia="Times New Roman" w:cs="Arial"/>
                <w:color w:val="000000" w:themeColor="text1"/>
                <w:u w:val="single"/>
              </w:rPr>
              <w:t>Recommendation 2</w:t>
            </w:r>
          </w:p>
          <w:p w:rsidR="000D101C" w:rsidRDefault="009D7FA4" w:rsidP="009D7FA4">
            <w:pPr>
              <w:pStyle w:val="ListParagraph"/>
              <w:numPr>
                <w:ilvl w:val="0"/>
                <w:numId w:val="33"/>
              </w:numPr>
              <w:spacing w:after="160" w:line="259" w:lineRule="auto"/>
              <w:ind w:left="337" w:hanging="337"/>
              <w:rPr>
                <w:color w:val="000000" w:themeColor="text1"/>
              </w:rPr>
            </w:pPr>
            <w:r w:rsidRPr="009D7FA4">
              <w:rPr>
                <w:color w:val="000000" w:themeColor="text1"/>
              </w:rPr>
              <w:t xml:space="preserve">That the </w:t>
            </w:r>
            <w:r w:rsidR="000D101C" w:rsidRPr="009D7FA4">
              <w:rPr>
                <w:color w:val="000000" w:themeColor="text1"/>
              </w:rPr>
              <w:t>School conduct</w:t>
            </w:r>
            <w:r w:rsidRPr="009D7FA4">
              <w:rPr>
                <w:color w:val="000000" w:themeColor="text1"/>
              </w:rPr>
              <w:t xml:space="preserve"> a curriculum review of the degree programs reviewed, to be completed in conjunction with succession planning.</w:t>
            </w:r>
          </w:p>
          <w:p w:rsidR="009D7FA4" w:rsidRDefault="009D7FA4" w:rsidP="009D7FA4">
            <w:pPr>
              <w:pStyle w:val="ListParagraph"/>
              <w:spacing w:after="160" w:line="259" w:lineRule="auto"/>
              <w:ind w:left="337"/>
              <w:rPr>
                <w:color w:val="000000" w:themeColor="text1"/>
              </w:rPr>
            </w:pPr>
          </w:p>
          <w:p w:rsidR="00C959E2" w:rsidRPr="009D7FA4" w:rsidRDefault="009D7FA4" w:rsidP="009D7FA4">
            <w:pPr>
              <w:pStyle w:val="ListParagraph"/>
              <w:numPr>
                <w:ilvl w:val="0"/>
                <w:numId w:val="33"/>
              </w:numPr>
              <w:spacing w:after="160" w:line="259" w:lineRule="auto"/>
              <w:ind w:left="337" w:hanging="337"/>
              <w:rPr>
                <w:color w:val="000000" w:themeColor="text1"/>
              </w:rPr>
            </w:pPr>
            <w:r>
              <w:rPr>
                <w:color w:val="000000" w:themeColor="text1"/>
              </w:rPr>
              <w:t>That t</w:t>
            </w:r>
            <w:r w:rsidR="000D101C" w:rsidRPr="009D7FA4">
              <w:rPr>
                <w:rFonts w:eastAsia="Times New Roman" w:cstheme="minorHAnsi"/>
                <w:color w:val="000000" w:themeColor="text1"/>
                <w:lang w:eastAsia="zh-CN"/>
              </w:rPr>
              <w:t>he Sustainable Agriculture and Food Systems degree be properly defined to provide for a distinct and clear set of expectations and requirements in order to ensure the success of our students.</w:t>
            </w:r>
          </w:p>
          <w:p w:rsidR="00C976F8" w:rsidRPr="00A551D2" w:rsidRDefault="00C976F8" w:rsidP="00DC3FB9">
            <w:pPr>
              <w:ind w:left="150"/>
              <w:rPr>
                <w:rFonts w:eastAsia="Times New Roman" w:cs="Arial"/>
                <w:color w:val="000000" w:themeColor="text1"/>
                <w:lang w:val="en-US"/>
              </w:rPr>
            </w:pPr>
          </w:p>
        </w:tc>
        <w:tc>
          <w:tcPr>
            <w:tcW w:w="3060" w:type="dxa"/>
            <w:shd w:val="clear" w:color="auto" w:fill="auto"/>
          </w:tcPr>
          <w:p w:rsidR="00C959E2" w:rsidRDefault="00885290" w:rsidP="005411C9">
            <w:pPr>
              <w:rPr>
                <w:rFonts w:eastAsia="Times New Roman" w:cs="Arial"/>
                <w:lang w:val="en-US"/>
              </w:rPr>
            </w:pPr>
            <w:r w:rsidRPr="00A551D2">
              <w:rPr>
                <w:rFonts w:eastAsia="Times New Roman" w:cs="Arial"/>
                <w:lang w:val="en-US"/>
              </w:rPr>
              <w:t xml:space="preserve"> </w:t>
            </w:r>
            <w:r w:rsidR="005411C9" w:rsidRPr="00A551D2">
              <w:rPr>
                <w:rFonts w:eastAsia="Times New Roman" w:cs="Arial"/>
                <w:lang w:val="en-US"/>
              </w:rPr>
              <w:t xml:space="preserve"> </w:t>
            </w:r>
          </w:p>
          <w:p w:rsidR="00542C47" w:rsidRDefault="00542C47" w:rsidP="005411C9">
            <w:pPr>
              <w:rPr>
                <w:rFonts w:eastAsia="Times New Roman" w:cs="Arial"/>
                <w:lang w:val="en-US"/>
              </w:rPr>
            </w:pPr>
            <w:r>
              <w:rPr>
                <w:rFonts w:eastAsia="Times New Roman" w:cs="Arial"/>
                <w:lang w:val="en-US"/>
              </w:rPr>
              <w:t>A comprehensive review of curriculum for the environmental degree programs should be completed for January 2018.</w:t>
            </w:r>
          </w:p>
          <w:p w:rsidR="00542C47" w:rsidRDefault="00542C47" w:rsidP="005411C9">
            <w:pPr>
              <w:rPr>
                <w:rFonts w:eastAsia="Times New Roman" w:cs="Arial"/>
                <w:lang w:val="en-US"/>
              </w:rPr>
            </w:pPr>
          </w:p>
          <w:p w:rsidR="00542C47" w:rsidRDefault="00542C47" w:rsidP="005411C9">
            <w:pPr>
              <w:rPr>
                <w:rFonts w:eastAsia="Times New Roman" w:cs="Arial"/>
                <w:lang w:val="en-US"/>
              </w:rPr>
            </w:pPr>
            <w:r>
              <w:rPr>
                <w:rFonts w:eastAsia="Times New Roman" w:cs="Arial"/>
                <w:lang w:val="en-US"/>
              </w:rPr>
              <w:t>Efficiencies and redundancies should be identified.</w:t>
            </w:r>
          </w:p>
          <w:p w:rsidR="00542C47" w:rsidRDefault="00542C47" w:rsidP="005411C9">
            <w:pPr>
              <w:rPr>
                <w:rFonts w:eastAsia="Times New Roman" w:cs="Arial"/>
                <w:lang w:val="en-US"/>
              </w:rPr>
            </w:pPr>
          </w:p>
          <w:p w:rsidR="00542C47" w:rsidRPr="00A551D2" w:rsidRDefault="00542C47" w:rsidP="005411C9">
            <w:pPr>
              <w:rPr>
                <w:rFonts w:eastAsia="Times New Roman" w:cs="Arial"/>
                <w:lang w:val="en-US"/>
              </w:rPr>
            </w:pPr>
            <w:r>
              <w:rPr>
                <w:rFonts w:eastAsia="Times New Roman" w:cs="Arial"/>
                <w:lang w:val="en-US"/>
              </w:rPr>
              <w:t>Specifically the degree requirements of SAFS should be reviewed.</w:t>
            </w:r>
          </w:p>
        </w:tc>
        <w:tc>
          <w:tcPr>
            <w:tcW w:w="1710" w:type="dxa"/>
            <w:shd w:val="clear" w:color="auto" w:fill="auto"/>
          </w:tcPr>
          <w:p w:rsidR="00A551D2" w:rsidRPr="00A551D2" w:rsidRDefault="00885290" w:rsidP="00DC3FB9">
            <w:pPr>
              <w:rPr>
                <w:rFonts w:eastAsia="Times New Roman" w:cs="Arial"/>
                <w:lang w:val="en-US"/>
              </w:rPr>
            </w:pPr>
            <w:r w:rsidRPr="00A551D2">
              <w:rPr>
                <w:rFonts w:eastAsia="Times New Roman" w:cs="Arial"/>
                <w:lang w:val="en-US"/>
              </w:rPr>
              <w:t xml:space="preserve"> </w:t>
            </w:r>
          </w:p>
          <w:p w:rsidR="00C959E2" w:rsidRPr="00A551D2" w:rsidRDefault="00A551D2" w:rsidP="00DC3FB9">
            <w:pPr>
              <w:rPr>
                <w:rFonts w:eastAsia="Times New Roman" w:cs="Arial"/>
                <w:lang w:val="en-US"/>
              </w:rPr>
            </w:pPr>
            <w:r w:rsidRPr="00A551D2">
              <w:rPr>
                <w:rFonts w:eastAsia="Times New Roman" w:cs="Arial"/>
                <w:lang w:val="en-US"/>
              </w:rPr>
              <w:t>Director of School</w:t>
            </w:r>
          </w:p>
          <w:p w:rsidR="00A551D2" w:rsidRPr="00A551D2" w:rsidRDefault="00A551D2" w:rsidP="00DC3FB9">
            <w:pPr>
              <w:rPr>
                <w:rFonts w:eastAsia="Times New Roman" w:cs="Arial"/>
                <w:lang w:val="en-US"/>
              </w:rPr>
            </w:pPr>
          </w:p>
          <w:p w:rsidR="00A551D2" w:rsidRPr="00A551D2" w:rsidRDefault="00A551D2" w:rsidP="00DC3FB9">
            <w:pPr>
              <w:rPr>
                <w:rFonts w:eastAsia="Times New Roman" w:cs="Arial"/>
                <w:lang w:val="en-US"/>
              </w:rPr>
            </w:pPr>
          </w:p>
          <w:p w:rsidR="00A551D2" w:rsidRPr="00A551D2" w:rsidRDefault="00A551D2" w:rsidP="00DC3FB9">
            <w:pPr>
              <w:rPr>
                <w:rFonts w:eastAsia="Times New Roman" w:cs="Arial"/>
                <w:lang w:val="en-US"/>
              </w:rPr>
            </w:pPr>
          </w:p>
          <w:p w:rsidR="00A551D2" w:rsidRPr="00A551D2" w:rsidRDefault="00A551D2" w:rsidP="00DC3FB9">
            <w:pPr>
              <w:rPr>
                <w:rFonts w:eastAsia="Times New Roman" w:cs="Arial"/>
                <w:lang w:val="en-US"/>
              </w:rPr>
            </w:pPr>
          </w:p>
          <w:p w:rsidR="00A551D2" w:rsidRPr="00A551D2" w:rsidRDefault="00A551D2" w:rsidP="00DC3FB9">
            <w:pPr>
              <w:rPr>
                <w:rFonts w:eastAsia="Times New Roman" w:cs="Arial"/>
                <w:lang w:val="en-US"/>
              </w:rPr>
            </w:pPr>
          </w:p>
          <w:p w:rsidR="00A551D2" w:rsidRPr="00A551D2" w:rsidRDefault="00A551D2" w:rsidP="00DC3FB9">
            <w:pPr>
              <w:rPr>
                <w:rFonts w:eastAsia="Times New Roman" w:cs="Arial"/>
                <w:lang w:val="en-US"/>
              </w:rPr>
            </w:pPr>
          </w:p>
          <w:p w:rsidR="00A551D2" w:rsidRPr="00A551D2" w:rsidRDefault="00A551D2" w:rsidP="00DC3FB9">
            <w:pPr>
              <w:rPr>
                <w:rFonts w:eastAsia="Times New Roman" w:cs="Arial"/>
                <w:lang w:val="en-US"/>
              </w:rPr>
            </w:pPr>
          </w:p>
          <w:p w:rsidR="00A551D2" w:rsidRPr="00A551D2" w:rsidRDefault="00A551D2" w:rsidP="00DC3FB9">
            <w:pPr>
              <w:rPr>
                <w:rFonts w:eastAsia="Times New Roman" w:cs="Arial"/>
                <w:lang w:val="en-US"/>
              </w:rPr>
            </w:pPr>
            <w:r w:rsidRPr="00A551D2">
              <w:rPr>
                <w:rFonts w:eastAsia="Times New Roman" w:cs="Arial"/>
                <w:lang w:val="en-US"/>
              </w:rPr>
              <w:t>Director of School</w:t>
            </w:r>
          </w:p>
        </w:tc>
      </w:tr>
      <w:tr w:rsidR="00C959E2" w:rsidRPr="00A551D2" w:rsidTr="009D7FA4">
        <w:trPr>
          <w:trHeight w:val="557"/>
        </w:trPr>
        <w:tc>
          <w:tcPr>
            <w:tcW w:w="5215" w:type="dxa"/>
            <w:shd w:val="clear" w:color="auto" w:fill="auto"/>
          </w:tcPr>
          <w:p w:rsidR="00C959E2" w:rsidRPr="00A551D2" w:rsidRDefault="00C959E2" w:rsidP="00DC3FB9">
            <w:pPr>
              <w:rPr>
                <w:rFonts w:eastAsia="Times New Roman" w:cs="Arial"/>
                <w:color w:val="000000" w:themeColor="text1"/>
              </w:rPr>
            </w:pPr>
            <w:r w:rsidRPr="00A551D2">
              <w:rPr>
                <w:rFonts w:eastAsia="Times New Roman" w:cs="Arial"/>
                <w:color w:val="000000" w:themeColor="text1"/>
                <w:u w:val="single"/>
              </w:rPr>
              <w:t>Recommendation 3</w:t>
            </w:r>
          </w:p>
          <w:p w:rsidR="00C976F8" w:rsidRPr="00A551D2" w:rsidRDefault="000D101C" w:rsidP="000D101C">
            <w:pPr>
              <w:spacing w:after="160" w:line="259" w:lineRule="auto"/>
              <w:contextualSpacing/>
              <w:rPr>
                <w:rFonts w:eastAsia="Times New Roman" w:cstheme="minorHAnsi"/>
                <w:color w:val="000000" w:themeColor="text1"/>
                <w:lang w:eastAsia="zh-CN"/>
              </w:rPr>
            </w:pPr>
            <w:r w:rsidRPr="00A551D2">
              <w:rPr>
                <w:color w:val="000000" w:themeColor="text1"/>
              </w:rPr>
              <w:t xml:space="preserve">That the School of Environment receive adequate support to </w:t>
            </w:r>
            <w:r w:rsidRPr="00EC0E03">
              <w:rPr>
                <w:color w:val="000000" w:themeColor="text1"/>
              </w:rPr>
              <w:t xml:space="preserve">administer </w:t>
            </w:r>
            <w:r w:rsidRPr="00A551D2">
              <w:rPr>
                <w:color w:val="000000" w:themeColor="text1"/>
              </w:rPr>
              <w:t xml:space="preserve">the degree programs under its umbrella. </w:t>
            </w:r>
            <w:r w:rsidR="00932538" w:rsidRPr="00A551D2">
              <w:rPr>
                <w:color w:val="000000" w:themeColor="text1"/>
              </w:rPr>
              <w:t>Priority should be given to hiring a</w:t>
            </w:r>
            <w:r w:rsidRPr="00A551D2">
              <w:rPr>
                <w:color w:val="000000" w:themeColor="text1"/>
              </w:rPr>
              <w:t>n Associate Director for the School and a coordinator for the Sustainable Agricult</w:t>
            </w:r>
            <w:r w:rsidR="00932538" w:rsidRPr="00A551D2">
              <w:rPr>
                <w:color w:val="000000" w:themeColor="text1"/>
              </w:rPr>
              <w:t>ure</w:t>
            </w:r>
            <w:r w:rsidRPr="00A551D2">
              <w:rPr>
                <w:color w:val="000000" w:themeColor="text1"/>
              </w:rPr>
              <w:t xml:space="preserve"> and Food Systems Program</w:t>
            </w:r>
            <w:r w:rsidR="00932538" w:rsidRPr="00A551D2">
              <w:rPr>
                <w:color w:val="000000" w:themeColor="text1"/>
              </w:rPr>
              <w:t>.</w:t>
            </w:r>
            <w:r w:rsidRPr="00EC0E03">
              <w:rPr>
                <w:color w:val="000000" w:themeColor="text1"/>
              </w:rPr>
              <w:t xml:space="preserve"> </w:t>
            </w:r>
          </w:p>
          <w:p w:rsidR="001D525A" w:rsidRPr="00A551D2" w:rsidRDefault="001D525A" w:rsidP="00DC3FB9">
            <w:pPr>
              <w:tabs>
                <w:tab w:val="right" w:pos="720"/>
              </w:tabs>
              <w:ind w:left="150"/>
              <w:rPr>
                <w:rFonts w:eastAsia="Times New Roman" w:cstheme="minorHAnsi"/>
                <w:color w:val="000000" w:themeColor="text1"/>
                <w:lang w:eastAsia="zh-CN"/>
              </w:rPr>
            </w:pPr>
          </w:p>
        </w:tc>
        <w:tc>
          <w:tcPr>
            <w:tcW w:w="3060" w:type="dxa"/>
            <w:shd w:val="clear" w:color="auto" w:fill="auto"/>
          </w:tcPr>
          <w:p w:rsidR="009B5B68" w:rsidRDefault="000D101C" w:rsidP="000D101C">
            <w:pPr>
              <w:rPr>
                <w:rFonts w:eastAsia="Times New Roman" w:cs="Arial"/>
                <w:lang w:val="en-US"/>
              </w:rPr>
            </w:pPr>
            <w:r w:rsidRPr="00A551D2">
              <w:rPr>
                <w:rFonts w:eastAsia="Times New Roman" w:cs="Arial"/>
                <w:lang w:val="en-US"/>
              </w:rPr>
              <w:t>No follow up is required.</w:t>
            </w:r>
          </w:p>
          <w:p w:rsidR="00A551D2" w:rsidRDefault="00A551D2" w:rsidP="000D101C">
            <w:pPr>
              <w:rPr>
                <w:rFonts w:eastAsia="Times New Roman" w:cs="Arial"/>
                <w:lang w:val="en-US"/>
              </w:rPr>
            </w:pPr>
          </w:p>
          <w:p w:rsidR="00A551D2" w:rsidRPr="00A551D2" w:rsidRDefault="00A551D2" w:rsidP="000D101C">
            <w:pPr>
              <w:rPr>
                <w:rFonts w:eastAsia="Times New Roman" w:cs="Arial"/>
                <w:lang w:val="en-US"/>
              </w:rPr>
            </w:pPr>
            <w:r>
              <w:rPr>
                <w:rFonts w:eastAsia="Times New Roman" w:cs="Arial"/>
                <w:lang w:val="en-US"/>
              </w:rPr>
              <w:t xml:space="preserve">Both an Associate Director and Coordinator for SAFS have been appointed. </w:t>
            </w:r>
          </w:p>
          <w:p w:rsidR="000D101C" w:rsidRPr="00A551D2" w:rsidRDefault="000D101C" w:rsidP="000D101C">
            <w:pPr>
              <w:rPr>
                <w:rFonts w:eastAsia="Times New Roman" w:cs="Arial"/>
                <w:lang w:val="en-US"/>
              </w:rPr>
            </w:pPr>
          </w:p>
          <w:p w:rsidR="000D101C" w:rsidRPr="00A551D2" w:rsidRDefault="000D101C" w:rsidP="000D101C">
            <w:pPr>
              <w:rPr>
                <w:rFonts w:eastAsia="Times New Roman" w:cs="Arial"/>
                <w:lang w:val="en-US"/>
              </w:rPr>
            </w:pPr>
          </w:p>
        </w:tc>
        <w:tc>
          <w:tcPr>
            <w:tcW w:w="1710" w:type="dxa"/>
            <w:shd w:val="clear" w:color="auto" w:fill="auto"/>
          </w:tcPr>
          <w:p w:rsidR="00C959E2" w:rsidRPr="00A551D2" w:rsidRDefault="00885290" w:rsidP="00303131">
            <w:pPr>
              <w:rPr>
                <w:rFonts w:eastAsia="Times New Roman" w:cs="Arial"/>
                <w:lang w:val="en-US"/>
              </w:rPr>
            </w:pPr>
            <w:r w:rsidRPr="00A551D2">
              <w:rPr>
                <w:rFonts w:eastAsia="Times New Roman" w:cs="Arial"/>
                <w:lang w:val="en-US"/>
              </w:rPr>
              <w:t xml:space="preserve"> </w:t>
            </w:r>
          </w:p>
        </w:tc>
      </w:tr>
      <w:tr w:rsidR="00C959E2" w:rsidRPr="00A551D2" w:rsidTr="009D7FA4">
        <w:tc>
          <w:tcPr>
            <w:tcW w:w="5215" w:type="dxa"/>
            <w:shd w:val="clear" w:color="auto" w:fill="auto"/>
          </w:tcPr>
          <w:p w:rsidR="00C959E2" w:rsidRPr="00A551D2" w:rsidRDefault="00C959E2" w:rsidP="00DC3FB9">
            <w:pPr>
              <w:rPr>
                <w:rFonts w:eastAsia="Times New Roman" w:cs="Arial"/>
                <w:color w:val="000000" w:themeColor="text1"/>
              </w:rPr>
            </w:pPr>
            <w:r w:rsidRPr="00A551D2">
              <w:rPr>
                <w:rFonts w:eastAsia="Times New Roman" w:cs="Arial"/>
                <w:color w:val="000000" w:themeColor="text1"/>
                <w:u w:val="single"/>
              </w:rPr>
              <w:lastRenderedPageBreak/>
              <w:t xml:space="preserve">Recommendation 4 </w:t>
            </w:r>
          </w:p>
          <w:p w:rsidR="00C959E2" w:rsidRPr="00A551D2" w:rsidRDefault="000D101C" w:rsidP="000D101C">
            <w:pPr>
              <w:suppressAutoHyphens/>
              <w:ind w:right="267"/>
              <w:rPr>
                <w:rFonts w:eastAsia="Times New Roman" w:cs="Arial"/>
                <w:color w:val="000000" w:themeColor="text1"/>
                <w:lang w:val="en-US"/>
              </w:rPr>
            </w:pPr>
            <w:r w:rsidRPr="00A551D2">
              <w:rPr>
                <w:rFonts w:eastAsia="Times New Roman" w:cstheme="minorHAnsi"/>
                <w:color w:val="000000" w:themeColor="text1"/>
                <w:lang w:eastAsia="zh-CN"/>
              </w:rPr>
              <w:t>That the School consider raising the admission requirements for all of its degrees from 70% to 75%.</w:t>
            </w:r>
          </w:p>
          <w:p w:rsidR="00F714C6" w:rsidRPr="00A551D2" w:rsidRDefault="00F714C6" w:rsidP="00DC3FB9">
            <w:pPr>
              <w:contextualSpacing/>
              <w:rPr>
                <w:rFonts w:eastAsia="Times New Roman" w:cs="Arial"/>
                <w:color w:val="000000" w:themeColor="text1"/>
                <w:lang w:val="en-US"/>
              </w:rPr>
            </w:pPr>
          </w:p>
        </w:tc>
        <w:tc>
          <w:tcPr>
            <w:tcW w:w="3060" w:type="dxa"/>
            <w:shd w:val="clear" w:color="auto" w:fill="auto"/>
          </w:tcPr>
          <w:p w:rsidR="00C959E2" w:rsidRPr="00A551D2" w:rsidRDefault="00A551D2" w:rsidP="00DC3FB9">
            <w:pPr>
              <w:rPr>
                <w:rFonts w:eastAsia="Times New Roman" w:cs="Arial"/>
                <w:lang w:val="en-US"/>
              </w:rPr>
            </w:pPr>
            <w:r>
              <w:rPr>
                <w:rFonts w:eastAsia="Times New Roman" w:cs="Arial"/>
                <w:lang w:val="en-US"/>
              </w:rPr>
              <w:t>Program to provide report.</w:t>
            </w:r>
          </w:p>
          <w:p w:rsidR="00840D7E" w:rsidRPr="00A551D2" w:rsidRDefault="005411C9" w:rsidP="005411C9">
            <w:pPr>
              <w:ind w:left="360"/>
              <w:rPr>
                <w:rFonts w:eastAsia="Times New Roman" w:cs="Arial"/>
                <w:lang w:val="en-US"/>
              </w:rPr>
            </w:pPr>
            <w:r w:rsidRPr="00A551D2">
              <w:rPr>
                <w:rFonts w:eastAsia="Times New Roman" w:cs="Arial"/>
                <w:lang w:val="en-US"/>
              </w:rPr>
              <w:t xml:space="preserve"> </w:t>
            </w:r>
          </w:p>
        </w:tc>
        <w:tc>
          <w:tcPr>
            <w:tcW w:w="1710" w:type="dxa"/>
            <w:shd w:val="clear" w:color="auto" w:fill="auto"/>
          </w:tcPr>
          <w:p w:rsidR="00C959E2" w:rsidRPr="00A551D2" w:rsidRDefault="00A551D2" w:rsidP="00303131">
            <w:pPr>
              <w:rPr>
                <w:rFonts w:eastAsia="Times New Roman" w:cs="Arial"/>
                <w:lang w:val="en-US"/>
              </w:rPr>
            </w:pPr>
            <w:r>
              <w:rPr>
                <w:rFonts w:eastAsia="Times New Roman" w:cs="Arial"/>
                <w:lang w:val="en-US"/>
              </w:rPr>
              <w:t>Director of School</w:t>
            </w:r>
          </w:p>
        </w:tc>
      </w:tr>
      <w:tr w:rsidR="00C959E2" w:rsidRPr="00A551D2" w:rsidTr="009D7FA4">
        <w:tc>
          <w:tcPr>
            <w:tcW w:w="5215" w:type="dxa"/>
            <w:shd w:val="clear" w:color="auto" w:fill="auto"/>
          </w:tcPr>
          <w:p w:rsidR="00C959E2" w:rsidRPr="00A551D2" w:rsidRDefault="00C959E2" w:rsidP="00DC3FB9">
            <w:pPr>
              <w:rPr>
                <w:rFonts w:eastAsia="Times New Roman" w:cs="Arial"/>
                <w:color w:val="000000" w:themeColor="text1"/>
              </w:rPr>
            </w:pPr>
            <w:r w:rsidRPr="00A551D2">
              <w:rPr>
                <w:rFonts w:eastAsia="Times New Roman" w:cs="Arial"/>
                <w:color w:val="000000" w:themeColor="text1"/>
                <w:u w:val="single"/>
              </w:rPr>
              <w:t xml:space="preserve">Recommendation 5 </w:t>
            </w:r>
          </w:p>
          <w:p w:rsidR="002C4FF0" w:rsidRPr="00A551D2" w:rsidRDefault="000D101C" w:rsidP="000D101C">
            <w:pPr>
              <w:suppressAutoHyphens/>
              <w:ind w:right="267"/>
              <w:rPr>
                <w:rFonts w:eastAsia="Times New Roman" w:cstheme="minorHAnsi"/>
                <w:color w:val="000000" w:themeColor="text1"/>
                <w:lang w:eastAsia="zh-CN"/>
              </w:rPr>
            </w:pPr>
            <w:r w:rsidRPr="00A551D2">
              <w:rPr>
                <w:rFonts w:eastAsia="Times New Roman" w:cstheme="minorHAnsi"/>
                <w:color w:val="000000" w:themeColor="text1"/>
                <w:lang w:eastAsia="zh-CN"/>
              </w:rPr>
              <w:t xml:space="preserve">That the roles and responsibilities of existing (OPSEU) support staff be reviewed to ensure that all key activities of the School, including the operation and management of the Experimental Farm, are properly supported. </w:t>
            </w:r>
          </w:p>
          <w:p w:rsidR="00DC3FB9" w:rsidRPr="00A551D2" w:rsidRDefault="00DC3FB9" w:rsidP="00885290">
            <w:pPr>
              <w:contextualSpacing/>
              <w:rPr>
                <w:rFonts w:eastAsia="Times New Roman" w:cs="Arial"/>
                <w:color w:val="000000" w:themeColor="text1"/>
                <w:lang w:val="en-US"/>
              </w:rPr>
            </w:pPr>
          </w:p>
        </w:tc>
        <w:tc>
          <w:tcPr>
            <w:tcW w:w="3060" w:type="dxa"/>
            <w:shd w:val="clear" w:color="auto" w:fill="auto"/>
          </w:tcPr>
          <w:p w:rsidR="00C959E2" w:rsidRPr="00A551D2" w:rsidRDefault="00542C47" w:rsidP="00DC3FB9">
            <w:pPr>
              <w:rPr>
                <w:rFonts w:eastAsia="Times New Roman" w:cs="Arial"/>
                <w:lang w:val="en-US"/>
              </w:rPr>
            </w:pPr>
            <w:r>
              <w:rPr>
                <w:rFonts w:eastAsia="Times New Roman" w:cs="Arial"/>
                <w:lang w:val="en-US"/>
              </w:rPr>
              <w:t>A comprehensive review of support staff should be completed and reported on for January 2018.</w:t>
            </w:r>
          </w:p>
        </w:tc>
        <w:tc>
          <w:tcPr>
            <w:tcW w:w="1710" w:type="dxa"/>
            <w:shd w:val="clear" w:color="auto" w:fill="auto"/>
          </w:tcPr>
          <w:p w:rsidR="00C959E2" w:rsidRPr="00A551D2" w:rsidRDefault="00542C47" w:rsidP="00DC3FB9">
            <w:pPr>
              <w:rPr>
                <w:rFonts w:eastAsia="Times New Roman" w:cs="Arial"/>
                <w:lang w:val="en-US"/>
              </w:rPr>
            </w:pPr>
            <w:r>
              <w:rPr>
                <w:rFonts w:eastAsia="Times New Roman" w:cs="Arial"/>
                <w:lang w:val="en-US"/>
              </w:rPr>
              <w:t>Director of School</w:t>
            </w:r>
          </w:p>
        </w:tc>
      </w:tr>
    </w:tbl>
    <w:p w:rsidR="00C959E2" w:rsidRDefault="00C959E2" w:rsidP="00DC3FB9">
      <w:pPr>
        <w:tabs>
          <w:tab w:val="left" w:pos="360"/>
        </w:tabs>
        <w:autoSpaceDE w:val="0"/>
        <w:autoSpaceDN w:val="0"/>
        <w:adjustRightInd w:val="0"/>
        <w:rPr>
          <w:rFonts w:eastAsia="Times New Roman" w:cs="Arial"/>
          <w:bCs/>
          <w:sz w:val="24"/>
          <w:szCs w:val="24"/>
          <w:lang w:eastAsia="en-CA"/>
        </w:rPr>
      </w:pPr>
    </w:p>
    <w:p w:rsidR="00C959E2" w:rsidRPr="00C959E2" w:rsidRDefault="00C959E2" w:rsidP="00451A8A">
      <w:pPr>
        <w:rPr>
          <w:rFonts w:eastAsia="Times New Roman" w:cs="Arial"/>
          <w:bCs/>
          <w:sz w:val="28"/>
          <w:szCs w:val="28"/>
          <w:lang w:eastAsia="en-CA"/>
        </w:rPr>
      </w:pPr>
    </w:p>
    <w:sectPr w:rsidR="00C959E2" w:rsidRPr="00C959E2" w:rsidSect="001A4E69">
      <w:headerReference w:type="default" r:id="rId9"/>
      <w:footerReference w:type="default" r:id="rId10"/>
      <w:pgSz w:w="12240" w:h="15840"/>
      <w:pgMar w:top="36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7DC" w:rsidRDefault="004827DC" w:rsidP="001D525A">
      <w:r>
        <w:separator/>
      </w:r>
    </w:p>
  </w:endnote>
  <w:endnote w:type="continuationSeparator" w:id="0">
    <w:p w:rsidR="004827DC" w:rsidRDefault="004827DC"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456925661"/>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9D7FA4" w:rsidRPr="009D7FA4" w:rsidRDefault="009D7FA4">
            <w:pPr>
              <w:pStyle w:val="Footer"/>
              <w:jc w:val="right"/>
              <w:rPr>
                <w:i/>
              </w:rPr>
            </w:pPr>
            <w:r w:rsidRPr="009D7FA4">
              <w:rPr>
                <w:i/>
              </w:rPr>
              <w:t xml:space="preserve">Page </w:t>
            </w:r>
            <w:r w:rsidRPr="009D7FA4">
              <w:rPr>
                <w:b/>
                <w:bCs/>
                <w:i/>
              </w:rPr>
              <w:fldChar w:fldCharType="begin"/>
            </w:r>
            <w:r w:rsidRPr="009D7FA4">
              <w:rPr>
                <w:b/>
                <w:bCs/>
                <w:i/>
              </w:rPr>
              <w:instrText xml:space="preserve"> PAGE </w:instrText>
            </w:r>
            <w:r w:rsidRPr="009D7FA4">
              <w:rPr>
                <w:b/>
                <w:bCs/>
                <w:i/>
              </w:rPr>
              <w:fldChar w:fldCharType="separate"/>
            </w:r>
            <w:r w:rsidR="001A4E69">
              <w:rPr>
                <w:b/>
                <w:bCs/>
                <w:i/>
                <w:noProof/>
              </w:rPr>
              <w:t>7</w:t>
            </w:r>
            <w:r w:rsidRPr="009D7FA4">
              <w:rPr>
                <w:b/>
                <w:bCs/>
                <w:i/>
              </w:rPr>
              <w:fldChar w:fldCharType="end"/>
            </w:r>
            <w:r w:rsidRPr="009D7FA4">
              <w:rPr>
                <w:i/>
              </w:rPr>
              <w:t xml:space="preserve"> of </w:t>
            </w:r>
            <w:r w:rsidRPr="009D7FA4">
              <w:rPr>
                <w:b/>
                <w:bCs/>
                <w:i/>
              </w:rPr>
              <w:fldChar w:fldCharType="begin"/>
            </w:r>
            <w:r w:rsidRPr="009D7FA4">
              <w:rPr>
                <w:b/>
                <w:bCs/>
                <w:i/>
              </w:rPr>
              <w:instrText xml:space="preserve"> NUMPAGES  </w:instrText>
            </w:r>
            <w:r w:rsidRPr="009D7FA4">
              <w:rPr>
                <w:b/>
                <w:bCs/>
                <w:i/>
              </w:rPr>
              <w:fldChar w:fldCharType="separate"/>
            </w:r>
            <w:r w:rsidR="001A4E69">
              <w:rPr>
                <w:b/>
                <w:bCs/>
                <w:i/>
                <w:noProof/>
              </w:rPr>
              <w:t>7</w:t>
            </w:r>
            <w:r w:rsidRPr="009D7FA4">
              <w:rPr>
                <w:b/>
                <w:bCs/>
                <w:i/>
              </w:rPr>
              <w:fldChar w:fldCharType="end"/>
            </w:r>
          </w:p>
        </w:sdtContent>
      </w:sdt>
    </w:sdtContent>
  </w:sdt>
  <w:p w:rsidR="009D7FA4" w:rsidRDefault="009D7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7DC" w:rsidRDefault="004827DC" w:rsidP="001D525A">
      <w:r>
        <w:separator/>
      </w:r>
    </w:p>
  </w:footnote>
  <w:footnote w:type="continuationSeparator" w:id="0">
    <w:p w:rsidR="004827DC" w:rsidRDefault="004827DC"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5A" w:rsidRDefault="001D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445D0"/>
    <w:multiLevelType w:val="hybridMultilevel"/>
    <w:tmpl w:val="0E924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007A1"/>
    <w:multiLevelType w:val="hybridMultilevel"/>
    <w:tmpl w:val="9D08EC02"/>
    <w:lvl w:ilvl="0" w:tplc="DF6A6454">
      <w:start w:val="1"/>
      <w:numFmt w:val="bullet"/>
      <w:lvlText w:val=""/>
      <w:lvlJc w:val="left"/>
      <w:pPr>
        <w:ind w:left="720" w:hanging="360"/>
      </w:pPr>
      <w:rPr>
        <w:rFonts w:ascii="Symbol" w:hAnsi="Symbol" w:hint="default"/>
        <w:sz w:val="22"/>
        <w:szCs w:val="22"/>
      </w:rPr>
    </w:lvl>
    <w:lvl w:ilvl="1" w:tplc="C3D8DCEE">
      <w:start w:val="1"/>
      <w:numFmt w:val="bullet"/>
      <w:lvlText w:val=""/>
      <w:lvlJc w:val="left"/>
      <w:pPr>
        <w:ind w:left="1440" w:hanging="360"/>
      </w:pPr>
      <w:rPr>
        <w:rFonts w:ascii="Symbol" w:hAnsi="Symbol"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963C7"/>
    <w:multiLevelType w:val="hybridMultilevel"/>
    <w:tmpl w:val="06402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13" w15:restartNumberingAfterBreak="0">
    <w:nsid w:val="38554C66"/>
    <w:multiLevelType w:val="hybridMultilevel"/>
    <w:tmpl w:val="ABAEAC2C"/>
    <w:lvl w:ilvl="0" w:tplc="9372064E">
      <w:start w:val="1"/>
      <w:numFmt w:val="lowerLetter"/>
      <w:lvlText w:val="%1)"/>
      <w:lvlJc w:val="left"/>
      <w:pPr>
        <w:ind w:left="778" w:hanging="360"/>
      </w:pPr>
      <w:rPr>
        <w:b/>
        <w:color w:val="4472C4" w:themeColor="accent5"/>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14" w15:restartNumberingAfterBreak="0">
    <w:nsid w:val="38997D4C"/>
    <w:multiLevelType w:val="hybridMultilevel"/>
    <w:tmpl w:val="297CFB64"/>
    <w:lvl w:ilvl="0" w:tplc="10090001">
      <w:start w:val="1"/>
      <w:numFmt w:val="bullet"/>
      <w:lvlText w:val=""/>
      <w:lvlJc w:val="left"/>
      <w:pPr>
        <w:ind w:left="969" w:hanging="360"/>
      </w:pPr>
      <w:rPr>
        <w:rFonts w:ascii="Symbol" w:hAnsi="Symbol" w:hint="default"/>
      </w:rPr>
    </w:lvl>
    <w:lvl w:ilvl="1" w:tplc="10090003" w:tentative="1">
      <w:start w:val="1"/>
      <w:numFmt w:val="bullet"/>
      <w:lvlText w:val="o"/>
      <w:lvlJc w:val="left"/>
      <w:pPr>
        <w:ind w:left="1689" w:hanging="360"/>
      </w:pPr>
      <w:rPr>
        <w:rFonts w:ascii="Courier New" w:hAnsi="Courier New" w:cs="Courier New" w:hint="default"/>
      </w:rPr>
    </w:lvl>
    <w:lvl w:ilvl="2" w:tplc="10090005" w:tentative="1">
      <w:start w:val="1"/>
      <w:numFmt w:val="bullet"/>
      <w:lvlText w:val=""/>
      <w:lvlJc w:val="left"/>
      <w:pPr>
        <w:ind w:left="2409" w:hanging="360"/>
      </w:pPr>
      <w:rPr>
        <w:rFonts w:ascii="Wingdings" w:hAnsi="Wingdings" w:hint="default"/>
      </w:rPr>
    </w:lvl>
    <w:lvl w:ilvl="3" w:tplc="10090001" w:tentative="1">
      <w:start w:val="1"/>
      <w:numFmt w:val="bullet"/>
      <w:lvlText w:val=""/>
      <w:lvlJc w:val="left"/>
      <w:pPr>
        <w:ind w:left="3129" w:hanging="360"/>
      </w:pPr>
      <w:rPr>
        <w:rFonts w:ascii="Symbol" w:hAnsi="Symbol" w:hint="default"/>
      </w:rPr>
    </w:lvl>
    <w:lvl w:ilvl="4" w:tplc="10090003" w:tentative="1">
      <w:start w:val="1"/>
      <w:numFmt w:val="bullet"/>
      <w:lvlText w:val="o"/>
      <w:lvlJc w:val="left"/>
      <w:pPr>
        <w:ind w:left="3849" w:hanging="360"/>
      </w:pPr>
      <w:rPr>
        <w:rFonts w:ascii="Courier New" w:hAnsi="Courier New" w:cs="Courier New" w:hint="default"/>
      </w:rPr>
    </w:lvl>
    <w:lvl w:ilvl="5" w:tplc="10090005" w:tentative="1">
      <w:start w:val="1"/>
      <w:numFmt w:val="bullet"/>
      <w:lvlText w:val=""/>
      <w:lvlJc w:val="left"/>
      <w:pPr>
        <w:ind w:left="4569" w:hanging="360"/>
      </w:pPr>
      <w:rPr>
        <w:rFonts w:ascii="Wingdings" w:hAnsi="Wingdings" w:hint="default"/>
      </w:rPr>
    </w:lvl>
    <w:lvl w:ilvl="6" w:tplc="10090001" w:tentative="1">
      <w:start w:val="1"/>
      <w:numFmt w:val="bullet"/>
      <w:lvlText w:val=""/>
      <w:lvlJc w:val="left"/>
      <w:pPr>
        <w:ind w:left="5289" w:hanging="360"/>
      </w:pPr>
      <w:rPr>
        <w:rFonts w:ascii="Symbol" w:hAnsi="Symbol" w:hint="default"/>
      </w:rPr>
    </w:lvl>
    <w:lvl w:ilvl="7" w:tplc="10090003" w:tentative="1">
      <w:start w:val="1"/>
      <w:numFmt w:val="bullet"/>
      <w:lvlText w:val="o"/>
      <w:lvlJc w:val="left"/>
      <w:pPr>
        <w:ind w:left="6009" w:hanging="360"/>
      </w:pPr>
      <w:rPr>
        <w:rFonts w:ascii="Courier New" w:hAnsi="Courier New" w:cs="Courier New" w:hint="default"/>
      </w:rPr>
    </w:lvl>
    <w:lvl w:ilvl="8" w:tplc="10090005" w:tentative="1">
      <w:start w:val="1"/>
      <w:numFmt w:val="bullet"/>
      <w:lvlText w:val=""/>
      <w:lvlJc w:val="left"/>
      <w:pPr>
        <w:ind w:left="6729" w:hanging="360"/>
      </w:pPr>
      <w:rPr>
        <w:rFonts w:ascii="Wingdings" w:hAnsi="Wingdings" w:hint="default"/>
      </w:rPr>
    </w:lvl>
  </w:abstractNum>
  <w:abstractNum w:abstractNumId="15" w15:restartNumberingAfterBreak="0">
    <w:nsid w:val="3BC818DC"/>
    <w:multiLevelType w:val="hybridMultilevel"/>
    <w:tmpl w:val="05529E02"/>
    <w:lvl w:ilvl="0" w:tplc="597425C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13D1F"/>
    <w:multiLevelType w:val="hybridMultilevel"/>
    <w:tmpl w:val="BC96539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D147A79"/>
    <w:multiLevelType w:val="hybridMultilevel"/>
    <w:tmpl w:val="6DCA4CEE"/>
    <w:lvl w:ilvl="0" w:tplc="DF6A6454">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A6D5A"/>
    <w:multiLevelType w:val="hybridMultilevel"/>
    <w:tmpl w:val="B148B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E27D3"/>
    <w:multiLevelType w:val="hybridMultilevel"/>
    <w:tmpl w:val="235A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B0A6A"/>
    <w:multiLevelType w:val="hybridMultilevel"/>
    <w:tmpl w:val="7990F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24"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00A7565"/>
    <w:multiLevelType w:val="hybridMultilevel"/>
    <w:tmpl w:val="F4F4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3758E"/>
    <w:multiLevelType w:val="hybridMultilevel"/>
    <w:tmpl w:val="3182AFA8"/>
    <w:lvl w:ilvl="0" w:tplc="10090017">
      <w:start w:val="1"/>
      <w:numFmt w:val="lowerLetter"/>
      <w:lvlText w:val="%1)"/>
      <w:lvlJc w:val="left"/>
      <w:pPr>
        <w:ind w:left="2487" w:hanging="360"/>
      </w:pPr>
    </w:lvl>
    <w:lvl w:ilvl="1" w:tplc="10090019" w:tentative="1">
      <w:start w:val="1"/>
      <w:numFmt w:val="lowerLetter"/>
      <w:lvlText w:val="%2."/>
      <w:lvlJc w:val="left"/>
      <w:pPr>
        <w:ind w:left="3207" w:hanging="360"/>
      </w:pPr>
    </w:lvl>
    <w:lvl w:ilvl="2" w:tplc="1009001B" w:tentative="1">
      <w:start w:val="1"/>
      <w:numFmt w:val="lowerRoman"/>
      <w:lvlText w:val="%3."/>
      <w:lvlJc w:val="right"/>
      <w:pPr>
        <w:ind w:left="3927" w:hanging="180"/>
      </w:pPr>
    </w:lvl>
    <w:lvl w:ilvl="3" w:tplc="1009000F" w:tentative="1">
      <w:start w:val="1"/>
      <w:numFmt w:val="decimal"/>
      <w:lvlText w:val="%4."/>
      <w:lvlJc w:val="left"/>
      <w:pPr>
        <w:ind w:left="4647" w:hanging="360"/>
      </w:pPr>
    </w:lvl>
    <w:lvl w:ilvl="4" w:tplc="10090019" w:tentative="1">
      <w:start w:val="1"/>
      <w:numFmt w:val="lowerLetter"/>
      <w:lvlText w:val="%5."/>
      <w:lvlJc w:val="left"/>
      <w:pPr>
        <w:ind w:left="5367" w:hanging="360"/>
      </w:pPr>
    </w:lvl>
    <w:lvl w:ilvl="5" w:tplc="1009001B" w:tentative="1">
      <w:start w:val="1"/>
      <w:numFmt w:val="lowerRoman"/>
      <w:lvlText w:val="%6."/>
      <w:lvlJc w:val="right"/>
      <w:pPr>
        <w:ind w:left="6087" w:hanging="180"/>
      </w:pPr>
    </w:lvl>
    <w:lvl w:ilvl="6" w:tplc="1009000F" w:tentative="1">
      <w:start w:val="1"/>
      <w:numFmt w:val="decimal"/>
      <w:lvlText w:val="%7."/>
      <w:lvlJc w:val="left"/>
      <w:pPr>
        <w:ind w:left="6807" w:hanging="360"/>
      </w:pPr>
    </w:lvl>
    <w:lvl w:ilvl="7" w:tplc="10090019" w:tentative="1">
      <w:start w:val="1"/>
      <w:numFmt w:val="lowerLetter"/>
      <w:lvlText w:val="%8."/>
      <w:lvlJc w:val="left"/>
      <w:pPr>
        <w:ind w:left="7527" w:hanging="360"/>
      </w:pPr>
    </w:lvl>
    <w:lvl w:ilvl="8" w:tplc="1009001B" w:tentative="1">
      <w:start w:val="1"/>
      <w:numFmt w:val="lowerRoman"/>
      <w:lvlText w:val="%9."/>
      <w:lvlJc w:val="right"/>
      <w:pPr>
        <w:ind w:left="8247" w:hanging="180"/>
      </w:pPr>
    </w:lvl>
  </w:abstractNum>
  <w:abstractNum w:abstractNumId="30" w15:restartNumberingAfterBreak="0">
    <w:nsid w:val="799F2532"/>
    <w:multiLevelType w:val="hybridMultilevel"/>
    <w:tmpl w:val="7C82FFE4"/>
    <w:lvl w:ilvl="0" w:tplc="7A603E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B634C59"/>
    <w:multiLevelType w:val="hybridMultilevel"/>
    <w:tmpl w:val="7B4EF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2"/>
  </w:num>
  <w:num w:numId="5">
    <w:abstractNumId w:val="16"/>
  </w:num>
  <w:num w:numId="6">
    <w:abstractNumId w:val="24"/>
  </w:num>
  <w:num w:numId="7">
    <w:abstractNumId w:val="23"/>
  </w:num>
  <w:num w:numId="8">
    <w:abstractNumId w:val="6"/>
  </w:num>
  <w:num w:numId="9">
    <w:abstractNumId w:val="21"/>
  </w:num>
  <w:num w:numId="10">
    <w:abstractNumId w:val="31"/>
  </w:num>
  <w:num w:numId="11">
    <w:abstractNumId w:val="0"/>
  </w:num>
  <w:num w:numId="12">
    <w:abstractNumId w:val="27"/>
  </w:num>
  <w:num w:numId="13">
    <w:abstractNumId w:val="22"/>
  </w:num>
  <w:num w:numId="14">
    <w:abstractNumId w:val="25"/>
  </w:num>
  <w:num w:numId="15">
    <w:abstractNumId w:val="9"/>
  </w:num>
  <w:num w:numId="16">
    <w:abstractNumId w:val="1"/>
  </w:num>
  <w:num w:numId="17">
    <w:abstractNumId w:val="12"/>
  </w:num>
  <w:num w:numId="18">
    <w:abstractNumId w:val="26"/>
  </w:num>
  <w:num w:numId="19">
    <w:abstractNumId w:val="13"/>
  </w:num>
  <w:num w:numId="20">
    <w:abstractNumId w:val="10"/>
  </w:num>
  <w:num w:numId="21">
    <w:abstractNumId w:val="29"/>
  </w:num>
  <w:num w:numId="22">
    <w:abstractNumId w:val="17"/>
  </w:num>
  <w:num w:numId="23">
    <w:abstractNumId w:val="14"/>
  </w:num>
  <w:num w:numId="24">
    <w:abstractNumId w:val="4"/>
  </w:num>
  <w:num w:numId="25">
    <w:abstractNumId w:val="8"/>
  </w:num>
  <w:num w:numId="26">
    <w:abstractNumId w:val="3"/>
  </w:num>
  <w:num w:numId="27">
    <w:abstractNumId w:val="19"/>
  </w:num>
  <w:num w:numId="28">
    <w:abstractNumId w:val="30"/>
  </w:num>
  <w:num w:numId="29">
    <w:abstractNumId w:val="28"/>
  </w:num>
  <w:num w:numId="30">
    <w:abstractNumId w:val="20"/>
  </w:num>
  <w:num w:numId="31">
    <w:abstractNumId w:val="32"/>
  </w:num>
  <w:num w:numId="32">
    <w:abstractNumId w:val="15"/>
  </w:num>
  <w:num w:numId="3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00016"/>
    <w:rsid w:val="00005087"/>
    <w:rsid w:val="00050EB4"/>
    <w:rsid w:val="000612BA"/>
    <w:rsid w:val="000647C5"/>
    <w:rsid w:val="000830F0"/>
    <w:rsid w:val="000B12A2"/>
    <w:rsid w:val="000C495A"/>
    <w:rsid w:val="000D101C"/>
    <w:rsid w:val="000E1575"/>
    <w:rsid w:val="000E2B00"/>
    <w:rsid w:val="000E5AEF"/>
    <w:rsid w:val="001841B7"/>
    <w:rsid w:val="001A370B"/>
    <w:rsid w:val="001A4E69"/>
    <w:rsid w:val="001A6FBD"/>
    <w:rsid w:val="001B2EF0"/>
    <w:rsid w:val="001B630B"/>
    <w:rsid w:val="001D525A"/>
    <w:rsid w:val="001E2EDB"/>
    <w:rsid w:val="001F29B2"/>
    <w:rsid w:val="00206FE2"/>
    <w:rsid w:val="00213490"/>
    <w:rsid w:val="0023196C"/>
    <w:rsid w:val="00243224"/>
    <w:rsid w:val="002731C5"/>
    <w:rsid w:val="00275CB5"/>
    <w:rsid w:val="002C2832"/>
    <w:rsid w:val="002C4FF0"/>
    <w:rsid w:val="002E39AB"/>
    <w:rsid w:val="00303131"/>
    <w:rsid w:val="00307A6F"/>
    <w:rsid w:val="00321E4F"/>
    <w:rsid w:val="003327BE"/>
    <w:rsid w:val="00335252"/>
    <w:rsid w:val="003372B0"/>
    <w:rsid w:val="00360481"/>
    <w:rsid w:val="0036130C"/>
    <w:rsid w:val="00395CAF"/>
    <w:rsid w:val="00404F47"/>
    <w:rsid w:val="00411DB1"/>
    <w:rsid w:val="0041526F"/>
    <w:rsid w:val="00424F83"/>
    <w:rsid w:val="00451A8A"/>
    <w:rsid w:val="00474643"/>
    <w:rsid w:val="004827DC"/>
    <w:rsid w:val="00484723"/>
    <w:rsid w:val="004904DC"/>
    <w:rsid w:val="00490C5D"/>
    <w:rsid w:val="004B5C8E"/>
    <w:rsid w:val="004B6F4A"/>
    <w:rsid w:val="004C761E"/>
    <w:rsid w:val="004E47EE"/>
    <w:rsid w:val="00501AF2"/>
    <w:rsid w:val="00537288"/>
    <w:rsid w:val="005411C9"/>
    <w:rsid w:val="00542C47"/>
    <w:rsid w:val="00543452"/>
    <w:rsid w:val="00544A72"/>
    <w:rsid w:val="00601D5A"/>
    <w:rsid w:val="0061100B"/>
    <w:rsid w:val="0061410F"/>
    <w:rsid w:val="006323B2"/>
    <w:rsid w:val="00632F73"/>
    <w:rsid w:val="00654AD4"/>
    <w:rsid w:val="00664805"/>
    <w:rsid w:val="00672634"/>
    <w:rsid w:val="0067431B"/>
    <w:rsid w:val="00682950"/>
    <w:rsid w:val="00692281"/>
    <w:rsid w:val="006C0DC6"/>
    <w:rsid w:val="006C2284"/>
    <w:rsid w:val="006C680D"/>
    <w:rsid w:val="006E33B6"/>
    <w:rsid w:val="006E746B"/>
    <w:rsid w:val="007101D3"/>
    <w:rsid w:val="00731E31"/>
    <w:rsid w:val="00740BB0"/>
    <w:rsid w:val="00751BB5"/>
    <w:rsid w:val="00756CB0"/>
    <w:rsid w:val="007571EF"/>
    <w:rsid w:val="00785FB0"/>
    <w:rsid w:val="00791E76"/>
    <w:rsid w:val="007A516C"/>
    <w:rsid w:val="007A790C"/>
    <w:rsid w:val="007B1339"/>
    <w:rsid w:val="007B283C"/>
    <w:rsid w:val="007C7A29"/>
    <w:rsid w:val="00840D7E"/>
    <w:rsid w:val="00850AED"/>
    <w:rsid w:val="00885290"/>
    <w:rsid w:val="00886629"/>
    <w:rsid w:val="0089004A"/>
    <w:rsid w:val="00893B60"/>
    <w:rsid w:val="008A10D7"/>
    <w:rsid w:val="008B2A8D"/>
    <w:rsid w:val="008B4966"/>
    <w:rsid w:val="008C0D00"/>
    <w:rsid w:val="008E385E"/>
    <w:rsid w:val="008E3EFC"/>
    <w:rsid w:val="008E552C"/>
    <w:rsid w:val="0092015D"/>
    <w:rsid w:val="00922BC9"/>
    <w:rsid w:val="00923127"/>
    <w:rsid w:val="00924B6B"/>
    <w:rsid w:val="00926E3D"/>
    <w:rsid w:val="00932538"/>
    <w:rsid w:val="00986466"/>
    <w:rsid w:val="009A1CDB"/>
    <w:rsid w:val="009A6075"/>
    <w:rsid w:val="009B3479"/>
    <w:rsid w:val="009B5B68"/>
    <w:rsid w:val="009D7FA4"/>
    <w:rsid w:val="009F7941"/>
    <w:rsid w:val="00A406F6"/>
    <w:rsid w:val="00A551D2"/>
    <w:rsid w:val="00A55F2A"/>
    <w:rsid w:val="00A728C3"/>
    <w:rsid w:val="00A75799"/>
    <w:rsid w:val="00A8598D"/>
    <w:rsid w:val="00A97821"/>
    <w:rsid w:val="00AA6646"/>
    <w:rsid w:val="00AB106F"/>
    <w:rsid w:val="00AB70C9"/>
    <w:rsid w:val="00AE64D1"/>
    <w:rsid w:val="00B05633"/>
    <w:rsid w:val="00B412C6"/>
    <w:rsid w:val="00B6396F"/>
    <w:rsid w:val="00B7085E"/>
    <w:rsid w:val="00B873B4"/>
    <w:rsid w:val="00BB369B"/>
    <w:rsid w:val="00BB68BC"/>
    <w:rsid w:val="00BC2C7E"/>
    <w:rsid w:val="00BC44D8"/>
    <w:rsid w:val="00BD7293"/>
    <w:rsid w:val="00C16896"/>
    <w:rsid w:val="00C242B4"/>
    <w:rsid w:val="00C351C4"/>
    <w:rsid w:val="00C35FDC"/>
    <w:rsid w:val="00C40B27"/>
    <w:rsid w:val="00C47AAB"/>
    <w:rsid w:val="00C5029D"/>
    <w:rsid w:val="00C75A00"/>
    <w:rsid w:val="00C94EAE"/>
    <w:rsid w:val="00C953E8"/>
    <w:rsid w:val="00C959E2"/>
    <w:rsid w:val="00C976F8"/>
    <w:rsid w:val="00CC31F5"/>
    <w:rsid w:val="00CC75D9"/>
    <w:rsid w:val="00CE03CB"/>
    <w:rsid w:val="00D05884"/>
    <w:rsid w:val="00D13993"/>
    <w:rsid w:val="00D25575"/>
    <w:rsid w:val="00D37424"/>
    <w:rsid w:val="00D37979"/>
    <w:rsid w:val="00D53DEC"/>
    <w:rsid w:val="00D75767"/>
    <w:rsid w:val="00D93D11"/>
    <w:rsid w:val="00DB38C7"/>
    <w:rsid w:val="00DB7F0D"/>
    <w:rsid w:val="00DC3FB9"/>
    <w:rsid w:val="00DD427B"/>
    <w:rsid w:val="00DE61E8"/>
    <w:rsid w:val="00DF36CB"/>
    <w:rsid w:val="00E26B46"/>
    <w:rsid w:val="00E36680"/>
    <w:rsid w:val="00E52D7D"/>
    <w:rsid w:val="00E673C6"/>
    <w:rsid w:val="00E67716"/>
    <w:rsid w:val="00E8161A"/>
    <w:rsid w:val="00E86E5A"/>
    <w:rsid w:val="00EC0E03"/>
    <w:rsid w:val="00EC4230"/>
    <w:rsid w:val="00ED6C4B"/>
    <w:rsid w:val="00EF4612"/>
    <w:rsid w:val="00EF6777"/>
    <w:rsid w:val="00F13BE2"/>
    <w:rsid w:val="00F160CB"/>
    <w:rsid w:val="00F23898"/>
    <w:rsid w:val="00F305A4"/>
    <w:rsid w:val="00F55EF0"/>
    <w:rsid w:val="00F56951"/>
    <w:rsid w:val="00F671C6"/>
    <w:rsid w:val="00F714C6"/>
    <w:rsid w:val="00F9016D"/>
    <w:rsid w:val="00F93D3D"/>
    <w:rsid w:val="00FA1130"/>
    <w:rsid w:val="00FC57F7"/>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4BDE65"/>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semiHidden/>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efault">
    <w:name w:val="Default"/>
    <w:rsid w:val="002C283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719090">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20623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7</cp:revision>
  <cp:lastPrinted>2017-03-14T20:27:00Z</cp:lastPrinted>
  <dcterms:created xsi:type="dcterms:W3CDTF">2017-03-15T16:00:00Z</dcterms:created>
  <dcterms:modified xsi:type="dcterms:W3CDTF">2021-11-01T19:58:00Z</dcterms:modified>
</cp:coreProperties>
</file>